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38639" w14:textId="77777777" w:rsidR="00CA2692" w:rsidRPr="002667EA" w:rsidRDefault="00CA2692" w:rsidP="00CA2692">
      <w:pPr>
        <w:jc w:val="center"/>
        <w:rPr>
          <w:rFonts w:cs="Arial"/>
          <w:b/>
        </w:rPr>
      </w:pPr>
      <w:bookmarkStart w:id="0" w:name="_GoBack"/>
      <w:bookmarkEnd w:id="0"/>
      <w:r w:rsidRPr="002667EA">
        <w:rPr>
          <w:rFonts w:cs="Arial"/>
          <w:b/>
        </w:rPr>
        <w:t>THE SHROPSHIRE COUNCIL</w:t>
      </w:r>
    </w:p>
    <w:p w14:paraId="6A43863A" w14:textId="5D3F293F" w:rsidR="00CA2692" w:rsidRPr="002667EA" w:rsidRDefault="00CA2692" w:rsidP="00CA2692">
      <w:pPr>
        <w:jc w:val="center"/>
        <w:rPr>
          <w:rFonts w:cs="Arial"/>
          <w:b/>
        </w:rPr>
      </w:pPr>
      <w:r w:rsidRPr="002667EA">
        <w:rPr>
          <w:rFonts w:cs="Arial"/>
          <w:b/>
        </w:rPr>
        <w:t>(PROHIBITION AND RESTRICTION OF WAITING AND PARKING PLACES) (CONSOLIDATION) ORDER 2009 (</w:t>
      </w:r>
      <w:r w:rsidR="003D1581" w:rsidRPr="002667EA">
        <w:rPr>
          <w:rFonts w:cs="Arial"/>
          <w:b/>
        </w:rPr>
        <w:t xml:space="preserve">VARIOUS ROADS, </w:t>
      </w:r>
      <w:r w:rsidR="00F313A5">
        <w:rPr>
          <w:rFonts w:cs="Arial"/>
          <w:b/>
        </w:rPr>
        <w:t>OSWESTRY</w:t>
      </w:r>
      <w:r w:rsidRPr="002667EA">
        <w:rPr>
          <w:rFonts w:cs="Arial"/>
          <w:b/>
        </w:rPr>
        <w:t>) (AMENDMENT) ORDER</w:t>
      </w:r>
    </w:p>
    <w:p w14:paraId="6A43863B" w14:textId="77777777" w:rsidR="00AB2FFC" w:rsidRPr="002667EA" w:rsidRDefault="00AB2FFC" w:rsidP="00AB2FFC">
      <w:pPr>
        <w:jc w:val="center"/>
        <w:rPr>
          <w:b/>
        </w:rPr>
      </w:pPr>
    </w:p>
    <w:p w14:paraId="6A43863C" w14:textId="479A5628" w:rsidR="00AB2FFC" w:rsidRPr="002667EA" w:rsidRDefault="00AB2FFC" w:rsidP="00AB2FFC">
      <w:r w:rsidRPr="002667EA">
        <w:t xml:space="preserve">Shropshire Council in exercise of its powers under Sections 1, 2, 4, 5, 32, 35, 45, 46 and 49 and </w:t>
      </w:r>
      <w:r w:rsidR="006B59C2" w:rsidRPr="002667EA">
        <w:t>Part</w:t>
      </w:r>
      <w:r w:rsidRPr="002667EA">
        <w:t xml:space="preserve"> IV of Schedule 9 and having regard to Section 122 of the Road Traffic Regulation Act 1984 (the Act of 1984) as amended and of all other enabling powers, and after consultation with the Chief Officer of Police in accordance with Part III of Schedule 9 to the Act of 1984, hereby makes the following Order.</w:t>
      </w:r>
    </w:p>
    <w:p w14:paraId="6A43863D" w14:textId="77777777" w:rsidR="00AB2FFC" w:rsidRPr="002667EA" w:rsidRDefault="00AB2FFC" w:rsidP="00AB2FFC">
      <w:pPr>
        <w:rPr>
          <w:sz w:val="24"/>
          <w:szCs w:val="24"/>
        </w:rPr>
      </w:pPr>
    </w:p>
    <w:p w14:paraId="6A43863E" w14:textId="20FCF19C" w:rsidR="00145D11" w:rsidRPr="002667EA" w:rsidRDefault="00AB2FFC" w:rsidP="00145D11">
      <w:pPr>
        <w:ind w:left="360" w:hanging="360"/>
      </w:pPr>
      <w:r w:rsidRPr="002667EA">
        <w:t xml:space="preserve">1.   This order shall come into operation on </w:t>
      </w:r>
      <w:r w:rsidR="00145D11" w:rsidRPr="002667EA">
        <w:t xml:space="preserve">    </w:t>
      </w:r>
      <w:r w:rsidRPr="002667EA">
        <w:t xml:space="preserve">and may be cited as </w:t>
      </w:r>
      <w:r w:rsidR="00145D11" w:rsidRPr="002667EA">
        <w:t xml:space="preserve">The Shropshire Council (Prohibition and Restriction of Waiting and Parking Places) (Consolidation) Order 2009 </w:t>
      </w:r>
      <w:r w:rsidR="00CA2692" w:rsidRPr="002667EA">
        <w:t xml:space="preserve">(Various Roads, </w:t>
      </w:r>
      <w:r w:rsidR="00F313A5">
        <w:t>Oswest</w:t>
      </w:r>
      <w:r w:rsidR="00CA2692" w:rsidRPr="002667EA">
        <w:t>ry) (Amendment) Order</w:t>
      </w:r>
    </w:p>
    <w:p w14:paraId="6A43863F" w14:textId="77777777" w:rsidR="00AB2FFC" w:rsidRPr="002667EA" w:rsidRDefault="00AB2FFC" w:rsidP="00145D11">
      <w:pPr>
        <w:ind w:left="360" w:hanging="360"/>
      </w:pPr>
    </w:p>
    <w:p w14:paraId="6A438640" w14:textId="3FFD7802" w:rsidR="00A81DE0" w:rsidRPr="002667EA" w:rsidRDefault="00991BA4" w:rsidP="00991BA4">
      <w:pPr>
        <w:pStyle w:val="BodyText"/>
        <w:numPr>
          <w:ilvl w:val="0"/>
          <w:numId w:val="32"/>
        </w:numPr>
        <w:ind w:left="284" w:hanging="284"/>
        <w:jc w:val="left"/>
        <w:rPr>
          <w:u w:val="none"/>
        </w:rPr>
      </w:pPr>
      <w:r>
        <w:rPr>
          <w:u w:val="none"/>
        </w:rPr>
        <w:t xml:space="preserve"> </w:t>
      </w:r>
      <w:r w:rsidR="00AB2FFC" w:rsidRPr="002667EA">
        <w:rPr>
          <w:u w:val="none"/>
        </w:rPr>
        <w:t xml:space="preserve">The Shropshire Council (Prohibition and Restriction of Waiting and Parking </w:t>
      </w:r>
    </w:p>
    <w:p w14:paraId="6A438641" w14:textId="77777777" w:rsidR="00707319" w:rsidRPr="002667EA" w:rsidRDefault="00AB2FFC" w:rsidP="00A81DE0">
      <w:pPr>
        <w:pStyle w:val="BodyText"/>
        <w:ind w:left="360"/>
        <w:jc w:val="left"/>
        <w:rPr>
          <w:u w:val="none"/>
        </w:rPr>
      </w:pPr>
      <w:r w:rsidRPr="002667EA">
        <w:rPr>
          <w:u w:val="none"/>
        </w:rPr>
        <w:t xml:space="preserve">Places) (Consolidation) Order 2009 </w:t>
      </w:r>
      <w:r w:rsidR="00707319" w:rsidRPr="002667EA">
        <w:rPr>
          <w:rFonts w:cs="Arial"/>
          <w:szCs w:val="22"/>
          <w:u w:val="none"/>
        </w:rPr>
        <w:t>is hereby amended to inc</w:t>
      </w:r>
      <w:r w:rsidR="00D5594F" w:rsidRPr="002667EA">
        <w:rPr>
          <w:rFonts w:cs="Arial"/>
          <w:szCs w:val="22"/>
          <w:u w:val="none"/>
        </w:rPr>
        <w:t>orporate the following change</w:t>
      </w:r>
      <w:r w:rsidR="00CA2692" w:rsidRPr="002667EA">
        <w:rPr>
          <w:rFonts w:cs="Arial"/>
          <w:szCs w:val="22"/>
          <w:u w:val="none"/>
        </w:rPr>
        <w:t>s</w:t>
      </w:r>
      <w:r w:rsidR="00707319" w:rsidRPr="002667EA">
        <w:rPr>
          <w:rFonts w:cs="Arial"/>
          <w:szCs w:val="22"/>
          <w:u w:val="none"/>
        </w:rPr>
        <w:t>:</w:t>
      </w:r>
    </w:p>
    <w:p w14:paraId="6A438642" w14:textId="77777777" w:rsidR="00707319" w:rsidRPr="002667EA" w:rsidRDefault="00707319" w:rsidP="00707319">
      <w:pPr>
        <w:pStyle w:val="BodyText"/>
        <w:jc w:val="left"/>
        <w:rPr>
          <w:rFonts w:cs="Arial"/>
          <w:szCs w:val="22"/>
          <w:u w:val="none"/>
        </w:rPr>
      </w:pPr>
    </w:p>
    <w:p w14:paraId="66947ACF" w14:textId="77777777" w:rsidR="000D1128" w:rsidRDefault="000D1128" w:rsidP="00B522B9">
      <w:pPr>
        <w:pStyle w:val="BodyText"/>
        <w:numPr>
          <w:ilvl w:val="0"/>
          <w:numId w:val="6"/>
        </w:numPr>
        <w:ind w:left="567" w:hanging="283"/>
        <w:jc w:val="left"/>
        <w:rPr>
          <w:rFonts w:cs="Arial"/>
          <w:szCs w:val="22"/>
          <w:u w:val="none"/>
        </w:rPr>
      </w:pPr>
      <w:r>
        <w:rPr>
          <w:rFonts w:cs="Arial"/>
          <w:szCs w:val="22"/>
          <w:u w:val="none"/>
        </w:rPr>
        <w:t xml:space="preserve">        </w:t>
      </w:r>
      <w:r w:rsidR="00B522B9" w:rsidRPr="002667EA">
        <w:rPr>
          <w:rFonts w:cs="Arial"/>
          <w:szCs w:val="22"/>
          <w:u w:val="none"/>
        </w:rPr>
        <w:t xml:space="preserve">The following sides of </w:t>
      </w:r>
      <w:r w:rsidR="00F313A5">
        <w:rPr>
          <w:rFonts w:cs="Arial"/>
          <w:szCs w:val="22"/>
          <w:u w:val="none"/>
        </w:rPr>
        <w:t>roads in Oswest</w:t>
      </w:r>
      <w:r w:rsidR="00B522B9" w:rsidRPr="002667EA">
        <w:rPr>
          <w:rFonts w:cs="Arial"/>
          <w:szCs w:val="22"/>
          <w:u w:val="none"/>
        </w:rPr>
        <w:t xml:space="preserve">ry are deleted from ParkMap </w:t>
      </w:r>
      <w:r>
        <w:rPr>
          <w:rFonts w:cs="Arial"/>
          <w:szCs w:val="22"/>
          <w:u w:val="none"/>
        </w:rPr>
        <w:t xml:space="preserve">           </w:t>
      </w:r>
    </w:p>
    <w:p w14:paraId="1146E79F" w14:textId="59043BB2" w:rsidR="00B522B9" w:rsidRPr="002667EA" w:rsidRDefault="00B522B9" w:rsidP="001E1B8F">
      <w:pPr>
        <w:pStyle w:val="BodyText"/>
        <w:ind w:left="1059"/>
        <w:jc w:val="left"/>
        <w:rPr>
          <w:rFonts w:cs="Arial"/>
          <w:szCs w:val="22"/>
          <w:u w:val="none"/>
        </w:rPr>
      </w:pPr>
      <w:r w:rsidRPr="002667EA">
        <w:rPr>
          <w:rFonts w:cs="Arial"/>
          <w:szCs w:val="22"/>
          <w:u w:val="none"/>
        </w:rPr>
        <w:t>Schedule 1.1</w:t>
      </w:r>
      <w:r w:rsidR="00F313A5">
        <w:rPr>
          <w:rFonts w:cs="Arial"/>
          <w:szCs w:val="22"/>
          <w:u w:val="none"/>
        </w:rPr>
        <w:t>6</w:t>
      </w:r>
      <w:r w:rsidRPr="002667EA">
        <w:rPr>
          <w:rFonts w:cs="Arial"/>
          <w:szCs w:val="22"/>
          <w:u w:val="none"/>
        </w:rPr>
        <w:t xml:space="preserve"> (</w:t>
      </w:r>
      <w:r w:rsidR="00F313A5">
        <w:rPr>
          <w:rFonts w:cs="Arial"/>
          <w:szCs w:val="22"/>
          <w:u w:val="none"/>
        </w:rPr>
        <w:t xml:space="preserve">Pedestrian Zone No Waiting </w:t>
      </w:r>
      <w:proofErr w:type="gramStart"/>
      <w:r w:rsidR="00F313A5">
        <w:rPr>
          <w:rFonts w:cs="Arial"/>
          <w:szCs w:val="22"/>
          <w:u w:val="none"/>
        </w:rPr>
        <w:t>At</w:t>
      </w:r>
      <w:proofErr w:type="gramEnd"/>
      <w:r w:rsidR="00F313A5">
        <w:rPr>
          <w:rFonts w:cs="Arial"/>
          <w:szCs w:val="22"/>
          <w:u w:val="none"/>
        </w:rPr>
        <w:t xml:space="preserve"> Any Time</w:t>
      </w:r>
      <w:r w:rsidRPr="002667EA">
        <w:rPr>
          <w:rFonts w:cs="Arial"/>
          <w:szCs w:val="22"/>
          <w:u w:val="none"/>
        </w:rPr>
        <w:t>)</w:t>
      </w:r>
      <w:r w:rsidR="003E1D44">
        <w:rPr>
          <w:rFonts w:cs="Arial"/>
          <w:szCs w:val="22"/>
          <w:u w:val="none"/>
        </w:rPr>
        <w:t xml:space="preserve"> and from Schedule 3 (B)</w:t>
      </w:r>
      <w:r w:rsidR="001E1B8F">
        <w:rPr>
          <w:rFonts w:cs="Arial"/>
          <w:szCs w:val="22"/>
          <w:u w:val="none"/>
        </w:rPr>
        <w:t xml:space="preserve"> (Pedestrian Zone)</w:t>
      </w:r>
      <w:r w:rsidRPr="002667EA">
        <w:rPr>
          <w:rFonts w:cs="Arial"/>
          <w:szCs w:val="22"/>
          <w:u w:val="none"/>
        </w:rPr>
        <w:t>:</w:t>
      </w:r>
    </w:p>
    <w:p w14:paraId="61A28358" w14:textId="77777777" w:rsidR="008B0E44" w:rsidRPr="002667EA" w:rsidRDefault="008B0E44" w:rsidP="00CA2692">
      <w:pPr>
        <w:tabs>
          <w:tab w:val="center" w:pos="4153"/>
          <w:tab w:val="right" w:pos="8306"/>
        </w:tabs>
        <w:rPr>
          <w:rFonts w:cs="Arial"/>
        </w:rPr>
      </w:pPr>
    </w:p>
    <w:p w14:paraId="7FBF651A" w14:textId="77777777" w:rsidR="00F313A5" w:rsidRPr="00941EA5" w:rsidRDefault="00F313A5" w:rsidP="00F313A5">
      <w:pPr>
        <w:ind w:left="1080"/>
        <w:contextualSpacing/>
        <w:rPr>
          <w:rFonts w:cs="Arial"/>
          <w:lang w:eastAsia="en-GB"/>
        </w:rPr>
      </w:pPr>
      <w:r w:rsidRPr="00941EA5">
        <w:rPr>
          <w:rFonts w:cs="Arial"/>
          <w:lang w:eastAsia="en-GB"/>
        </w:rPr>
        <w:t>Bailey Head</w:t>
      </w:r>
      <w:r w:rsidRPr="00941EA5">
        <w:rPr>
          <w:rFonts w:cs="Arial"/>
          <w:lang w:eastAsia="en-GB"/>
        </w:rPr>
        <w:tab/>
        <w:t>Its whole length</w:t>
      </w:r>
    </w:p>
    <w:p w14:paraId="2DB6C33D" w14:textId="775B4F8C" w:rsidR="00F313A5" w:rsidRPr="00941EA5" w:rsidRDefault="00F313A5" w:rsidP="00F313A5">
      <w:pPr>
        <w:ind w:left="1080"/>
        <w:contextualSpacing/>
        <w:rPr>
          <w:rFonts w:cs="Arial"/>
          <w:lang w:eastAsia="en-GB"/>
        </w:rPr>
      </w:pPr>
      <w:r w:rsidRPr="00941EA5">
        <w:rPr>
          <w:rFonts w:cs="Arial"/>
          <w:lang w:eastAsia="en-GB"/>
        </w:rPr>
        <w:t>(both sides)</w:t>
      </w:r>
    </w:p>
    <w:p w14:paraId="0F5A93D8" w14:textId="77777777" w:rsidR="00F313A5" w:rsidRPr="00941EA5" w:rsidRDefault="00F313A5" w:rsidP="00F313A5">
      <w:pPr>
        <w:ind w:left="1080"/>
        <w:contextualSpacing/>
        <w:rPr>
          <w:rFonts w:cs="Arial"/>
          <w:lang w:eastAsia="en-GB"/>
        </w:rPr>
      </w:pPr>
    </w:p>
    <w:p w14:paraId="6C969BBE" w14:textId="77777777" w:rsidR="00F313A5" w:rsidRPr="00941EA5" w:rsidRDefault="00F313A5" w:rsidP="00F313A5">
      <w:pPr>
        <w:ind w:left="1080"/>
        <w:contextualSpacing/>
        <w:rPr>
          <w:rFonts w:cs="Arial"/>
          <w:lang w:eastAsia="en-GB"/>
        </w:rPr>
      </w:pPr>
      <w:r w:rsidRPr="00941EA5">
        <w:rPr>
          <w:rFonts w:cs="Arial"/>
          <w:lang w:eastAsia="en-GB"/>
        </w:rPr>
        <w:t>Albion Hill</w:t>
      </w:r>
      <w:r w:rsidRPr="00941EA5">
        <w:rPr>
          <w:rFonts w:cs="Arial"/>
          <w:lang w:eastAsia="en-GB"/>
        </w:rPr>
        <w:tab/>
      </w:r>
      <w:r w:rsidRPr="00941EA5">
        <w:rPr>
          <w:rFonts w:cs="Arial"/>
          <w:lang w:eastAsia="en-GB"/>
        </w:rPr>
        <w:tab/>
        <w:t>Its whole length</w:t>
      </w:r>
    </w:p>
    <w:p w14:paraId="4489CFC9" w14:textId="77777777" w:rsidR="00F313A5" w:rsidRPr="00941EA5" w:rsidRDefault="00F313A5" w:rsidP="00F313A5">
      <w:pPr>
        <w:ind w:left="1080"/>
        <w:contextualSpacing/>
        <w:rPr>
          <w:rFonts w:cs="Arial"/>
          <w:lang w:eastAsia="en-GB"/>
        </w:rPr>
      </w:pPr>
      <w:r w:rsidRPr="00941EA5">
        <w:rPr>
          <w:rFonts w:cs="Arial"/>
          <w:lang w:eastAsia="en-GB"/>
        </w:rPr>
        <w:t>(both sides)</w:t>
      </w:r>
    </w:p>
    <w:p w14:paraId="20E677AC" w14:textId="77777777" w:rsidR="00F313A5" w:rsidRPr="00941EA5" w:rsidRDefault="00F313A5" w:rsidP="00F313A5">
      <w:pPr>
        <w:ind w:left="1080"/>
        <w:contextualSpacing/>
        <w:rPr>
          <w:rFonts w:cs="Arial"/>
          <w:lang w:eastAsia="en-GB"/>
        </w:rPr>
      </w:pPr>
    </w:p>
    <w:p w14:paraId="68E1A741" w14:textId="77777777" w:rsidR="00F313A5" w:rsidRPr="00941EA5" w:rsidRDefault="00F313A5" w:rsidP="00F313A5">
      <w:pPr>
        <w:ind w:left="1080"/>
        <w:contextualSpacing/>
        <w:rPr>
          <w:rFonts w:cs="Arial"/>
          <w:lang w:eastAsia="en-GB"/>
        </w:rPr>
      </w:pPr>
      <w:r w:rsidRPr="00941EA5">
        <w:rPr>
          <w:rFonts w:cs="Arial"/>
          <w:lang w:eastAsia="en-GB"/>
        </w:rPr>
        <w:t>Bailey Street</w:t>
      </w:r>
      <w:r w:rsidRPr="00941EA5">
        <w:rPr>
          <w:rFonts w:cs="Arial"/>
          <w:lang w:eastAsia="en-GB"/>
        </w:rPr>
        <w:tab/>
        <w:t>Its whole length</w:t>
      </w:r>
    </w:p>
    <w:p w14:paraId="588F54E1" w14:textId="77777777" w:rsidR="00F313A5" w:rsidRPr="00941EA5" w:rsidRDefault="00F313A5" w:rsidP="00F313A5">
      <w:pPr>
        <w:ind w:left="1080"/>
        <w:contextualSpacing/>
        <w:rPr>
          <w:rFonts w:cs="Arial"/>
          <w:lang w:eastAsia="en-GB"/>
        </w:rPr>
      </w:pPr>
      <w:r w:rsidRPr="00941EA5">
        <w:rPr>
          <w:rFonts w:cs="Arial"/>
          <w:lang w:eastAsia="en-GB"/>
        </w:rPr>
        <w:t>(both sides)</w:t>
      </w:r>
    </w:p>
    <w:p w14:paraId="75F524BD" w14:textId="77777777" w:rsidR="00F313A5" w:rsidRDefault="00F313A5" w:rsidP="00F313A5">
      <w:pPr>
        <w:ind w:left="2880" w:hanging="1800"/>
        <w:contextualSpacing/>
        <w:rPr>
          <w:rFonts w:cs="Arial"/>
          <w:sz w:val="24"/>
          <w:szCs w:val="24"/>
          <w:lang w:eastAsia="en-GB"/>
        </w:rPr>
      </w:pPr>
    </w:p>
    <w:p w14:paraId="185A17F4" w14:textId="77777777" w:rsidR="0034620D" w:rsidRDefault="0034620D" w:rsidP="0034620D">
      <w:pPr>
        <w:ind w:left="1080"/>
        <w:contextualSpacing/>
        <w:rPr>
          <w:rFonts w:cs="Arial"/>
        </w:rPr>
      </w:pPr>
      <w:r w:rsidRPr="0034620D">
        <w:rPr>
          <w:rFonts w:eastAsia="Calibri" w:cs="Arial"/>
          <w:lang w:eastAsia="en-GB"/>
        </w:rPr>
        <w:t>Arthur Street</w:t>
      </w:r>
      <w:r w:rsidRPr="0034620D">
        <w:rPr>
          <w:rFonts w:eastAsia="Calibri" w:cs="Arial"/>
          <w:lang w:eastAsia="en-GB"/>
        </w:rPr>
        <w:tab/>
      </w:r>
      <w:r w:rsidRPr="0034620D">
        <w:rPr>
          <w:rFonts w:cs="Arial"/>
        </w:rPr>
        <w:t xml:space="preserve">From its junction with </w:t>
      </w:r>
      <w:r w:rsidRPr="0034620D">
        <w:rPr>
          <w:rFonts w:eastAsia="Calibri" w:cs="Arial"/>
          <w:lang w:eastAsia="en-GB"/>
        </w:rPr>
        <w:tab/>
      </w:r>
      <w:r w:rsidRPr="0034620D">
        <w:rPr>
          <w:rFonts w:cs="Arial"/>
        </w:rPr>
        <w:t xml:space="preserve">Bailey Head in a westerly </w:t>
      </w:r>
    </w:p>
    <w:p w14:paraId="5355A316" w14:textId="17AF61EF" w:rsidR="0034620D" w:rsidRPr="0034620D" w:rsidRDefault="0034620D" w:rsidP="0034620D">
      <w:pPr>
        <w:ind w:left="360" w:firstLine="720"/>
        <w:contextualSpacing/>
        <w:rPr>
          <w:rFonts w:eastAsia="Calibri" w:cs="Arial"/>
          <w:lang w:eastAsia="en-GB"/>
        </w:rPr>
      </w:pPr>
      <w:r>
        <w:rPr>
          <w:rFonts w:cs="Arial"/>
        </w:rPr>
        <w:t>(both sides)</w:t>
      </w:r>
      <w:r>
        <w:rPr>
          <w:rFonts w:cs="Arial"/>
        </w:rPr>
        <w:tab/>
      </w:r>
      <w:r w:rsidRPr="0034620D">
        <w:rPr>
          <w:rFonts w:cs="Arial"/>
        </w:rPr>
        <w:t xml:space="preserve">direction for a distance </w:t>
      </w:r>
      <w:r>
        <w:rPr>
          <w:rFonts w:cs="Arial"/>
        </w:rPr>
        <w:t>38</w:t>
      </w:r>
      <w:r w:rsidRPr="0034620D">
        <w:rPr>
          <w:rFonts w:cs="Arial"/>
        </w:rPr>
        <w:t xml:space="preserve"> metres</w:t>
      </w:r>
    </w:p>
    <w:p w14:paraId="51A0C359" w14:textId="77777777" w:rsidR="00F313A5" w:rsidRPr="00F313A5" w:rsidRDefault="00F313A5" w:rsidP="00F313A5">
      <w:pPr>
        <w:ind w:left="2880" w:hanging="1800"/>
        <w:contextualSpacing/>
        <w:rPr>
          <w:rFonts w:cs="Arial"/>
          <w:sz w:val="24"/>
          <w:szCs w:val="24"/>
          <w:lang w:eastAsia="en-GB"/>
        </w:rPr>
      </w:pPr>
    </w:p>
    <w:p w14:paraId="13CEB9B0" w14:textId="77777777" w:rsidR="0034620D" w:rsidRPr="0034620D" w:rsidRDefault="00F313A5" w:rsidP="00F313A5">
      <w:pPr>
        <w:ind w:left="2880" w:hanging="1800"/>
        <w:contextualSpacing/>
        <w:rPr>
          <w:rFonts w:cs="Arial"/>
          <w:lang w:eastAsia="en-GB"/>
        </w:rPr>
      </w:pPr>
      <w:r w:rsidRPr="0034620D">
        <w:rPr>
          <w:rFonts w:cs="Arial"/>
          <w:lang w:eastAsia="en-GB"/>
        </w:rPr>
        <w:t>New Street</w:t>
      </w:r>
      <w:r w:rsidRPr="0034620D">
        <w:rPr>
          <w:rFonts w:cs="Arial"/>
          <w:lang w:eastAsia="en-GB"/>
        </w:rPr>
        <w:tab/>
      </w:r>
      <w:r w:rsidRPr="008C58C0">
        <w:rPr>
          <w:rFonts w:cs="Arial"/>
          <w:lang w:eastAsia="en-GB"/>
        </w:rPr>
        <w:t>From i</w:t>
      </w:r>
      <w:r w:rsidRPr="0034620D">
        <w:rPr>
          <w:rFonts w:cs="Arial"/>
          <w:lang w:eastAsia="en-GB"/>
        </w:rPr>
        <w:t>t</w:t>
      </w:r>
      <w:r w:rsidRPr="008C58C0">
        <w:rPr>
          <w:rFonts w:cs="Arial"/>
          <w:lang w:eastAsia="en-GB"/>
        </w:rPr>
        <w:t xml:space="preserve">s junction with Bailey Street to </w:t>
      </w:r>
      <w:r w:rsidR="0034620D" w:rsidRPr="0034620D">
        <w:rPr>
          <w:rFonts w:cs="Arial"/>
          <w:lang w:eastAsia="en-GB"/>
        </w:rPr>
        <w:t xml:space="preserve">its junction </w:t>
      </w:r>
    </w:p>
    <w:p w14:paraId="55A8A8FD" w14:textId="238F3BBA" w:rsidR="00F313A5" w:rsidRPr="0034620D" w:rsidRDefault="0034620D" w:rsidP="0034620D">
      <w:pPr>
        <w:ind w:left="1080"/>
        <w:contextualSpacing/>
        <w:rPr>
          <w:rFonts w:cs="Arial"/>
          <w:lang w:eastAsia="en-GB"/>
        </w:rPr>
      </w:pPr>
      <w:r w:rsidRPr="0034620D">
        <w:rPr>
          <w:rFonts w:cs="Arial"/>
          <w:lang w:eastAsia="en-GB"/>
        </w:rPr>
        <w:t>(both sides)</w:t>
      </w:r>
      <w:r w:rsidRPr="0034620D">
        <w:rPr>
          <w:rFonts w:cs="Arial"/>
          <w:lang w:eastAsia="en-GB"/>
        </w:rPr>
        <w:tab/>
        <w:t>with Willow Street</w:t>
      </w:r>
    </w:p>
    <w:p w14:paraId="071972CC" w14:textId="77777777" w:rsidR="008450FC" w:rsidRPr="002667EA" w:rsidRDefault="008450FC" w:rsidP="00CA2692">
      <w:pPr>
        <w:tabs>
          <w:tab w:val="center" w:pos="4153"/>
          <w:tab w:val="right" w:pos="8306"/>
        </w:tabs>
        <w:rPr>
          <w:rFonts w:cs="Arial"/>
        </w:rPr>
      </w:pPr>
    </w:p>
    <w:p w14:paraId="6A438679" w14:textId="4F5C6D57" w:rsidR="00CA2692" w:rsidRPr="0034620D" w:rsidRDefault="00CA2692" w:rsidP="0034620D">
      <w:pPr>
        <w:pStyle w:val="BodyText"/>
        <w:numPr>
          <w:ilvl w:val="0"/>
          <w:numId w:val="6"/>
        </w:numPr>
        <w:jc w:val="left"/>
        <w:rPr>
          <w:rFonts w:cs="Arial"/>
          <w:szCs w:val="22"/>
          <w:u w:val="none"/>
        </w:rPr>
      </w:pPr>
      <w:r w:rsidRPr="002667EA">
        <w:rPr>
          <w:rFonts w:cs="Arial"/>
          <w:szCs w:val="22"/>
          <w:u w:val="none"/>
        </w:rPr>
        <w:t xml:space="preserve">The following sides of roads </w:t>
      </w:r>
      <w:r w:rsidR="00991BA4">
        <w:rPr>
          <w:rFonts w:cs="Arial"/>
          <w:szCs w:val="22"/>
          <w:u w:val="none"/>
        </w:rPr>
        <w:t>in Oswest</w:t>
      </w:r>
      <w:r w:rsidR="00DC66DE" w:rsidRPr="002667EA">
        <w:rPr>
          <w:rFonts w:cs="Arial"/>
          <w:szCs w:val="22"/>
          <w:u w:val="none"/>
        </w:rPr>
        <w:t xml:space="preserve">ry </w:t>
      </w:r>
      <w:r w:rsidRPr="002667EA">
        <w:rPr>
          <w:rFonts w:cs="Arial"/>
          <w:szCs w:val="22"/>
          <w:u w:val="none"/>
        </w:rPr>
        <w:t xml:space="preserve">are added to </w:t>
      </w:r>
      <w:r w:rsidR="006B59C2" w:rsidRPr="002667EA">
        <w:rPr>
          <w:rFonts w:cs="Arial"/>
          <w:szCs w:val="22"/>
          <w:u w:val="none"/>
        </w:rPr>
        <w:t xml:space="preserve">ParkMap </w:t>
      </w:r>
      <w:r w:rsidRPr="002667EA">
        <w:rPr>
          <w:rFonts w:cs="Arial"/>
          <w:szCs w:val="22"/>
          <w:u w:val="none"/>
        </w:rPr>
        <w:t xml:space="preserve">Schedule </w:t>
      </w:r>
      <w:r w:rsidR="0034620D">
        <w:rPr>
          <w:rFonts w:cs="Arial"/>
          <w:szCs w:val="22"/>
          <w:u w:val="none"/>
        </w:rPr>
        <w:t xml:space="preserve">  </w:t>
      </w:r>
      <w:r w:rsidR="008450FC" w:rsidRPr="0034620D">
        <w:rPr>
          <w:rFonts w:cs="Arial"/>
          <w:szCs w:val="22"/>
          <w:u w:val="none"/>
        </w:rPr>
        <w:t xml:space="preserve">   </w:t>
      </w:r>
      <w:r w:rsidR="00991BA4" w:rsidRPr="0034620D">
        <w:rPr>
          <w:rFonts w:cs="Arial"/>
          <w:szCs w:val="22"/>
          <w:u w:val="none"/>
        </w:rPr>
        <w:t>X74</w:t>
      </w:r>
      <w:r w:rsidRPr="0034620D">
        <w:rPr>
          <w:rFonts w:cs="Arial"/>
          <w:szCs w:val="22"/>
          <w:u w:val="none"/>
        </w:rPr>
        <w:t xml:space="preserve"> (No Waiting </w:t>
      </w:r>
      <w:proofErr w:type="gramStart"/>
      <w:r w:rsidRPr="0034620D">
        <w:rPr>
          <w:rFonts w:cs="Arial"/>
          <w:szCs w:val="22"/>
          <w:u w:val="none"/>
        </w:rPr>
        <w:t>At</w:t>
      </w:r>
      <w:proofErr w:type="gramEnd"/>
      <w:r w:rsidRPr="0034620D">
        <w:rPr>
          <w:rFonts w:cs="Arial"/>
          <w:szCs w:val="22"/>
          <w:u w:val="none"/>
        </w:rPr>
        <w:t xml:space="preserve"> Any Time</w:t>
      </w:r>
      <w:r w:rsidR="00991BA4" w:rsidRPr="0034620D">
        <w:rPr>
          <w:rFonts w:cs="Arial"/>
          <w:szCs w:val="22"/>
          <w:u w:val="none"/>
        </w:rPr>
        <w:t>/No Loading 10am-4pm</w:t>
      </w:r>
      <w:r w:rsidRPr="0034620D">
        <w:rPr>
          <w:rFonts w:cs="Arial"/>
          <w:szCs w:val="22"/>
          <w:u w:val="none"/>
        </w:rPr>
        <w:t>):</w:t>
      </w:r>
    </w:p>
    <w:p w14:paraId="6C47C3FC" w14:textId="77777777" w:rsidR="00991BA4" w:rsidRPr="00F313A5" w:rsidRDefault="00991BA4" w:rsidP="00991BA4">
      <w:pPr>
        <w:ind w:left="1080"/>
        <w:contextualSpacing/>
        <w:rPr>
          <w:rFonts w:eastAsia="Calibri" w:cs="Arial"/>
          <w:lang w:eastAsia="en-GB"/>
        </w:rPr>
      </w:pPr>
    </w:p>
    <w:p w14:paraId="18369163" w14:textId="38692467" w:rsidR="00991BA4" w:rsidRPr="00F313A5" w:rsidRDefault="00991BA4" w:rsidP="007D4600">
      <w:pPr>
        <w:ind w:left="1080"/>
        <w:contextualSpacing/>
        <w:rPr>
          <w:rFonts w:eastAsia="Calibri" w:cs="Arial"/>
          <w:lang w:eastAsia="en-GB"/>
        </w:rPr>
      </w:pPr>
      <w:r w:rsidRPr="00F313A5">
        <w:rPr>
          <w:rFonts w:eastAsia="Calibri" w:cs="Arial"/>
          <w:lang w:eastAsia="en-GB"/>
        </w:rPr>
        <w:t>New Street</w:t>
      </w:r>
      <w:r w:rsidRPr="00F313A5">
        <w:rPr>
          <w:rFonts w:eastAsia="Calibri" w:cs="Arial"/>
          <w:lang w:eastAsia="en-GB"/>
        </w:rPr>
        <w:tab/>
      </w:r>
      <w:r w:rsidR="007D4600" w:rsidRPr="007D4600">
        <w:rPr>
          <w:rFonts w:eastAsia="Calibri" w:cs="Arial"/>
          <w:lang w:eastAsia="en-GB"/>
        </w:rPr>
        <w:t xml:space="preserve">From its junction with Willow Street to a point 31 metres </w:t>
      </w:r>
      <w:r w:rsidR="007D4600">
        <w:rPr>
          <w:rFonts w:eastAsia="Calibri" w:cs="Arial"/>
          <w:lang w:eastAsia="en-GB"/>
        </w:rPr>
        <w:t>(both sides)</w:t>
      </w:r>
      <w:r w:rsidR="007D4600">
        <w:rPr>
          <w:rFonts w:eastAsia="Calibri" w:cs="Arial"/>
          <w:lang w:eastAsia="en-GB"/>
        </w:rPr>
        <w:tab/>
      </w:r>
      <w:r w:rsidR="007D4600" w:rsidRPr="007D4600">
        <w:rPr>
          <w:rFonts w:eastAsia="Calibri" w:cs="Arial"/>
          <w:lang w:eastAsia="en-GB"/>
        </w:rPr>
        <w:t>west of its junction with Bailey Street</w:t>
      </w:r>
    </w:p>
    <w:p w14:paraId="7EE7D638" w14:textId="77777777" w:rsidR="006E268C" w:rsidRPr="002667EA" w:rsidRDefault="006E268C" w:rsidP="009A0299">
      <w:pPr>
        <w:pStyle w:val="BodyText"/>
        <w:jc w:val="left"/>
        <w:rPr>
          <w:rFonts w:cs="Arial"/>
          <w:szCs w:val="22"/>
          <w:u w:val="none"/>
        </w:rPr>
      </w:pPr>
    </w:p>
    <w:p w14:paraId="62B76148" w14:textId="28CB01E9" w:rsidR="00FC1706" w:rsidRPr="002667EA" w:rsidRDefault="00FC1706" w:rsidP="008450FC">
      <w:pPr>
        <w:pStyle w:val="BodyText"/>
        <w:numPr>
          <w:ilvl w:val="0"/>
          <w:numId w:val="6"/>
        </w:numPr>
        <w:jc w:val="left"/>
        <w:rPr>
          <w:rFonts w:cs="Arial"/>
          <w:szCs w:val="22"/>
          <w:u w:val="none"/>
        </w:rPr>
      </w:pPr>
      <w:r w:rsidRPr="002667EA">
        <w:rPr>
          <w:rFonts w:cs="Arial"/>
          <w:szCs w:val="22"/>
          <w:u w:val="none"/>
        </w:rPr>
        <w:t xml:space="preserve">The following sides of roads </w:t>
      </w:r>
      <w:r w:rsidR="002B40CB">
        <w:rPr>
          <w:rFonts w:cs="Arial"/>
          <w:szCs w:val="22"/>
          <w:u w:val="none"/>
        </w:rPr>
        <w:t>in Oswest</w:t>
      </w:r>
      <w:r w:rsidR="008450FC" w:rsidRPr="002667EA">
        <w:rPr>
          <w:rFonts w:cs="Arial"/>
          <w:szCs w:val="22"/>
          <w:u w:val="none"/>
        </w:rPr>
        <w:t xml:space="preserve">ry </w:t>
      </w:r>
      <w:r w:rsidRPr="002667EA">
        <w:rPr>
          <w:rFonts w:cs="Arial"/>
          <w:szCs w:val="22"/>
          <w:u w:val="none"/>
        </w:rPr>
        <w:t xml:space="preserve">are added to ParkMap Schedule </w:t>
      </w:r>
      <w:r w:rsidR="00991BA4">
        <w:rPr>
          <w:rFonts w:cs="Arial"/>
          <w:szCs w:val="22"/>
          <w:u w:val="none"/>
        </w:rPr>
        <w:t>X135</w:t>
      </w:r>
      <w:r w:rsidRPr="002667EA">
        <w:rPr>
          <w:rFonts w:cs="Arial"/>
          <w:szCs w:val="22"/>
          <w:u w:val="none"/>
        </w:rPr>
        <w:t xml:space="preserve"> (</w:t>
      </w:r>
      <w:r w:rsidR="00991BA4">
        <w:rPr>
          <w:rFonts w:cs="Arial"/>
          <w:szCs w:val="22"/>
          <w:u w:val="none"/>
        </w:rPr>
        <w:t>Pedestrian</w:t>
      </w:r>
      <w:r w:rsidRPr="002667EA">
        <w:rPr>
          <w:rFonts w:cs="Arial"/>
          <w:szCs w:val="22"/>
          <w:u w:val="none"/>
        </w:rPr>
        <w:t xml:space="preserve"> Zone No Waiting </w:t>
      </w:r>
      <w:proofErr w:type="gramStart"/>
      <w:r w:rsidR="00991BA4">
        <w:rPr>
          <w:rFonts w:cs="Arial"/>
          <w:szCs w:val="22"/>
          <w:u w:val="none"/>
        </w:rPr>
        <w:t>At</w:t>
      </w:r>
      <w:proofErr w:type="gramEnd"/>
      <w:r w:rsidR="00991BA4">
        <w:rPr>
          <w:rFonts w:cs="Arial"/>
          <w:szCs w:val="22"/>
          <w:u w:val="none"/>
        </w:rPr>
        <w:t xml:space="preserve"> Any Time/No Loading 10am-4pm</w:t>
      </w:r>
      <w:r w:rsidRPr="002667EA">
        <w:rPr>
          <w:rFonts w:cs="Arial"/>
          <w:szCs w:val="22"/>
          <w:u w:val="none"/>
        </w:rPr>
        <w:t>)</w:t>
      </w:r>
      <w:r w:rsidR="00F6525F">
        <w:rPr>
          <w:rFonts w:cs="Arial"/>
          <w:szCs w:val="22"/>
          <w:u w:val="none"/>
        </w:rPr>
        <w:t xml:space="preserve">, and deleted from ParkMap Schedule </w:t>
      </w:r>
      <w:r w:rsidR="00DB74F0">
        <w:rPr>
          <w:rFonts w:cs="Arial"/>
          <w:szCs w:val="22"/>
          <w:u w:val="none"/>
        </w:rPr>
        <w:t xml:space="preserve">3 (B) (Pedestrian Zone </w:t>
      </w:r>
      <w:r w:rsidR="009A052C">
        <w:rPr>
          <w:rFonts w:cs="Arial"/>
          <w:szCs w:val="22"/>
          <w:u w:val="none"/>
        </w:rPr>
        <w:t>– No Waiting At Any Time)</w:t>
      </w:r>
      <w:r w:rsidRPr="002667EA">
        <w:rPr>
          <w:rFonts w:cs="Arial"/>
          <w:szCs w:val="22"/>
          <w:u w:val="none"/>
        </w:rPr>
        <w:t>:</w:t>
      </w:r>
    </w:p>
    <w:p w14:paraId="4235AA5C" w14:textId="77777777" w:rsidR="007D4600" w:rsidRPr="007D4600" w:rsidRDefault="007D4600" w:rsidP="000D1128">
      <w:pPr>
        <w:contextualSpacing/>
        <w:rPr>
          <w:rFonts w:cs="Arial"/>
          <w:lang w:eastAsia="en-GB"/>
        </w:rPr>
      </w:pPr>
    </w:p>
    <w:p w14:paraId="165A8766" w14:textId="77777777" w:rsidR="00991BA4" w:rsidRPr="007D4600" w:rsidRDefault="00991BA4" w:rsidP="00991BA4">
      <w:pPr>
        <w:ind w:left="1080"/>
        <w:contextualSpacing/>
        <w:rPr>
          <w:rFonts w:cs="Arial"/>
          <w:lang w:eastAsia="en-GB"/>
        </w:rPr>
      </w:pPr>
      <w:r w:rsidRPr="007D4600">
        <w:rPr>
          <w:rFonts w:cs="Arial"/>
          <w:lang w:eastAsia="en-GB"/>
        </w:rPr>
        <w:t>Albion Hill</w:t>
      </w:r>
      <w:r w:rsidRPr="007D4600">
        <w:rPr>
          <w:rFonts w:cs="Arial"/>
          <w:lang w:eastAsia="en-GB"/>
        </w:rPr>
        <w:tab/>
      </w:r>
      <w:r w:rsidRPr="007D4600">
        <w:rPr>
          <w:rFonts w:cs="Arial"/>
          <w:lang w:eastAsia="en-GB"/>
        </w:rPr>
        <w:tab/>
        <w:t>Its whole length</w:t>
      </w:r>
    </w:p>
    <w:p w14:paraId="2A0916D1" w14:textId="77777777" w:rsidR="00991BA4" w:rsidRPr="007D4600" w:rsidRDefault="00991BA4" w:rsidP="00991BA4">
      <w:pPr>
        <w:ind w:left="1080"/>
        <w:contextualSpacing/>
        <w:rPr>
          <w:rFonts w:cs="Arial"/>
          <w:lang w:eastAsia="en-GB"/>
        </w:rPr>
      </w:pPr>
      <w:r w:rsidRPr="007D4600">
        <w:rPr>
          <w:rFonts w:cs="Arial"/>
          <w:lang w:eastAsia="en-GB"/>
        </w:rPr>
        <w:t>(both sides)</w:t>
      </w:r>
    </w:p>
    <w:p w14:paraId="39BD23B2" w14:textId="77777777" w:rsidR="00991BA4" w:rsidRPr="007D4600" w:rsidRDefault="00991BA4" w:rsidP="00991BA4">
      <w:pPr>
        <w:ind w:left="1080"/>
        <w:contextualSpacing/>
        <w:rPr>
          <w:rFonts w:cs="Arial"/>
          <w:lang w:eastAsia="en-GB"/>
        </w:rPr>
      </w:pPr>
    </w:p>
    <w:p w14:paraId="280F405A" w14:textId="77777777" w:rsidR="00991BA4" w:rsidRPr="007D4600" w:rsidRDefault="00991BA4" w:rsidP="00991BA4">
      <w:pPr>
        <w:ind w:left="1080"/>
        <w:contextualSpacing/>
        <w:rPr>
          <w:rFonts w:cs="Arial"/>
          <w:lang w:eastAsia="en-GB"/>
        </w:rPr>
      </w:pPr>
      <w:r w:rsidRPr="007D4600">
        <w:rPr>
          <w:rFonts w:cs="Arial"/>
          <w:lang w:eastAsia="en-GB"/>
        </w:rPr>
        <w:t>Bailey Street</w:t>
      </w:r>
      <w:r w:rsidRPr="007D4600">
        <w:rPr>
          <w:rFonts w:cs="Arial"/>
          <w:lang w:eastAsia="en-GB"/>
        </w:rPr>
        <w:tab/>
        <w:t>Its whole length</w:t>
      </w:r>
    </w:p>
    <w:p w14:paraId="6C248A9E" w14:textId="77777777" w:rsidR="00991BA4" w:rsidRPr="007D4600" w:rsidRDefault="00991BA4" w:rsidP="00991BA4">
      <w:pPr>
        <w:ind w:left="1080"/>
        <w:contextualSpacing/>
        <w:rPr>
          <w:rFonts w:cs="Arial"/>
          <w:lang w:eastAsia="en-GB"/>
        </w:rPr>
      </w:pPr>
      <w:r w:rsidRPr="007D4600">
        <w:rPr>
          <w:rFonts w:cs="Arial"/>
          <w:lang w:eastAsia="en-GB"/>
        </w:rPr>
        <w:t>(both sides)</w:t>
      </w:r>
    </w:p>
    <w:p w14:paraId="60C4F9C4" w14:textId="77777777" w:rsidR="00991BA4" w:rsidRPr="007D4600" w:rsidRDefault="00991BA4" w:rsidP="00AA5D87">
      <w:pPr>
        <w:contextualSpacing/>
        <w:rPr>
          <w:rFonts w:cs="Arial"/>
          <w:lang w:eastAsia="en-GB"/>
        </w:rPr>
      </w:pPr>
    </w:p>
    <w:p w14:paraId="7FAEAFFD" w14:textId="77777777" w:rsidR="00991BA4" w:rsidRPr="007D4600" w:rsidRDefault="00991BA4" w:rsidP="00991BA4">
      <w:pPr>
        <w:ind w:left="2880" w:hanging="1800"/>
        <w:contextualSpacing/>
        <w:rPr>
          <w:rFonts w:cs="Arial"/>
          <w:lang w:eastAsia="en-GB"/>
        </w:rPr>
      </w:pPr>
      <w:r w:rsidRPr="007D4600">
        <w:rPr>
          <w:rFonts w:cs="Arial"/>
          <w:lang w:eastAsia="en-GB"/>
        </w:rPr>
        <w:t>New Street</w:t>
      </w:r>
      <w:r w:rsidRPr="007D4600">
        <w:rPr>
          <w:rFonts w:cs="Arial"/>
          <w:lang w:eastAsia="en-GB"/>
        </w:rPr>
        <w:tab/>
      </w:r>
      <w:r w:rsidRPr="008C58C0">
        <w:rPr>
          <w:rFonts w:cs="Arial"/>
          <w:lang w:eastAsia="en-GB"/>
        </w:rPr>
        <w:t>From i</w:t>
      </w:r>
      <w:r w:rsidRPr="007D4600">
        <w:rPr>
          <w:rFonts w:cs="Arial"/>
          <w:lang w:eastAsia="en-GB"/>
        </w:rPr>
        <w:t>t</w:t>
      </w:r>
      <w:r w:rsidRPr="008C58C0">
        <w:rPr>
          <w:rFonts w:cs="Arial"/>
          <w:lang w:eastAsia="en-GB"/>
        </w:rPr>
        <w:t xml:space="preserve">s junction with Bailey Street to a point 31m </w:t>
      </w:r>
    </w:p>
    <w:p w14:paraId="6BA26A4E" w14:textId="77777777" w:rsidR="00F313A5" w:rsidRPr="007D4600" w:rsidRDefault="00991BA4" w:rsidP="00991BA4">
      <w:pPr>
        <w:ind w:left="1080"/>
        <w:contextualSpacing/>
        <w:rPr>
          <w:rFonts w:cs="Arial"/>
          <w:lang w:eastAsia="en-GB"/>
        </w:rPr>
      </w:pPr>
      <w:r w:rsidRPr="007D4600">
        <w:rPr>
          <w:rFonts w:cs="Arial"/>
          <w:lang w:eastAsia="en-GB"/>
        </w:rPr>
        <w:t>(both sides)</w:t>
      </w:r>
      <w:r w:rsidRPr="007D4600">
        <w:rPr>
          <w:rFonts w:cs="Arial"/>
          <w:lang w:eastAsia="en-GB"/>
        </w:rPr>
        <w:tab/>
      </w:r>
      <w:r w:rsidRPr="008C58C0">
        <w:rPr>
          <w:rFonts w:cs="Arial"/>
          <w:lang w:eastAsia="en-GB"/>
        </w:rPr>
        <w:t>west of th</w:t>
      </w:r>
      <w:r w:rsidRPr="007D4600">
        <w:rPr>
          <w:rFonts w:cs="Arial"/>
          <w:lang w:eastAsia="en-GB"/>
        </w:rPr>
        <w:t>at</w:t>
      </w:r>
      <w:r w:rsidRPr="008C58C0">
        <w:rPr>
          <w:rFonts w:cs="Arial"/>
          <w:lang w:eastAsia="en-GB"/>
        </w:rPr>
        <w:t xml:space="preserve"> junction</w:t>
      </w:r>
    </w:p>
    <w:p w14:paraId="3FF1528D" w14:textId="77777777" w:rsidR="006B59C2" w:rsidRPr="002667EA" w:rsidRDefault="006B59C2" w:rsidP="006B59C2">
      <w:pPr>
        <w:pStyle w:val="NoSpacing"/>
        <w:jc w:val="center"/>
        <w:rPr>
          <w:rFonts w:ascii="Arial" w:hAnsi="Arial" w:cs="Arial"/>
          <w:b/>
        </w:rPr>
      </w:pPr>
    </w:p>
    <w:p w14:paraId="12E508AA" w14:textId="0720DFDC" w:rsidR="000D1128" w:rsidRDefault="000D1128" w:rsidP="000D1128">
      <w:pPr>
        <w:pStyle w:val="BodyText"/>
        <w:numPr>
          <w:ilvl w:val="0"/>
          <w:numId w:val="6"/>
        </w:numPr>
        <w:jc w:val="left"/>
        <w:rPr>
          <w:rFonts w:cs="Arial"/>
          <w:szCs w:val="22"/>
          <w:u w:val="none"/>
        </w:rPr>
      </w:pPr>
      <w:r>
        <w:rPr>
          <w:rFonts w:cs="Arial"/>
          <w:szCs w:val="22"/>
          <w:u w:val="none"/>
        </w:rPr>
        <w:t>The following sides of road</w:t>
      </w:r>
      <w:r w:rsidRPr="002667EA">
        <w:rPr>
          <w:rFonts w:cs="Arial"/>
          <w:szCs w:val="22"/>
          <w:u w:val="none"/>
        </w:rPr>
        <w:t xml:space="preserve"> </w:t>
      </w:r>
      <w:r>
        <w:rPr>
          <w:rFonts w:cs="Arial"/>
          <w:szCs w:val="22"/>
          <w:u w:val="none"/>
        </w:rPr>
        <w:t>in Oswest</w:t>
      </w:r>
      <w:r w:rsidRPr="002667EA">
        <w:rPr>
          <w:rFonts w:cs="Arial"/>
          <w:szCs w:val="22"/>
          <w:u w:val="none"/>
        </w:rPr>
        <w:t xml:space="preserve">ry are added to ParkMap Schedule </w:t>
      </w:r>
      <w:r>
        <w:rPr>
          <w:rFonts w:cs="Arial"/>
          <w:szCs w:val="22"/>
          <w:u w:val="none"/>
        </w:rPr>
        <w:t>1.01</w:t>
      </w:r>
      <w:r w:rsidRPr="002667EA">
        <w:rPr>
          <w:rFonts w:cs="Arial"/>
          <w:szCs w:val="22"/>
          <w:u w:val="none"/>
        </w:rPr>
        <w:t xml:space="preserve"> (No Waiting </w:t>
      </w:r>
      <w:proofErr w:type="gramStart"/>
      <w:r>
        <w:rPr>
          <w:rFonts w:cs="Arial"/>
          <w:szCs w:val="22"/>
          <w:u w:val="none"/>
        </w:rPr>
        <w:t>At</w:t>
      </w:r>
      <w:proofErr w:type="gramEnd"/>
      <w:r>
        <w:rPr>
          <w:rFonts w:cs="Arial"/>
          <w:szCs w:val="22"/>
          <w:u w:val="none"/>
        </w:rPr>
        <w:t xml:space="preserve"> Any)</w:t>
      </w:r>
      <w:r w:rsidRPr="002667EA">
        <w:rPr>
          <w:rFonts w:cs="Arial"/>
          <w:szCs w:val="22"/>
          <w:u w:val="none"/>
        </w:rPr>
        <w:t>:</w:t>
      </w:r>
    </w:p>
    <w:p w14:paraId="36020905" w14:textId="77777777" w:rsidR="000D1128" w:rsidRDefault="000D1128" w:rsidP="000D1128">
      <w:pPr>
        <w:pStyle w:val="BodyText"/>
        <w:ind w:left="1080"/>
        <w:jc w:val="left"/>
        <w:rPr>
          <w:rFonts w:cs="Arial"/>
          <w:szCs w:val="22"/>
          <w:u w:val="none"/>
        </w:rPr>
      </w:pPr>
    </w:p>
    <w:p w14:paraId="279CDDA5" w14:textId="64A0BDD2" w:rsidR="000D1128" w:rsidRDefault="000D1128" w:rsidP="000D1128">
      <w:pPr>
        <w:pStyle w:val="BodyText"/>
        <w:ind w:left="1080"/>
        <w:jc w:val="left"/>
        <w:rPr>
          <w:rFonts w:cs="Arial"/>
          <w:szCs w:val="22"/>
          <w:u w:val="none"/>
        </w:rPr>
      </w:pPr>
      <w:r>
        <w:rPr>
          <w:rFonts w:cs="Arial"/>
          <w:szCs w:val="22"/>
          <w:u w:val="none"/>
        </w:rPr>
        <w:t>Arthur Street</w:t>
      </w:r>
      <w:r>
        <w:rPr>
          <w:rFonts w:cs="Arial"/>
          <w:szCs w:val="22"/>
          <w:u w:val="none"/>
        </w:rPr>
        <w:tab/>
      </w:r>
      <w:r w:rsidRPr="000D1128">
        <w:rPr>
          <w:rFonts w:cs="Arial"/>
          <w:szCs w:val="22"/>
          <w:u w:val="none"/>
        </w:rPr>
        <w:t xml:space="preserve">From a point 38m west of its junction with Bailey Street </w:t>
      </w:r>
      <w:r>
        <w:rPr>
          <w:rFonts w:cs="Arial"/>
          <w:szCs w:val="22"/>
          <w:u w:val="none"/>
        </w:rPr>
        <w:t>(north side)</w:t>
      </w:r>
      <w:r>
        <w:rPr>
          <w:rFonts w:cs="Arial"/>
          <w:szCs w:val="22"/>
          <w:u w:val="none"/>
        </w:rPr>
        <w:tab/>
      </w:r>
      <w:r w:rsidRPr="000D1128">
        <w:rPr>
          <w:rFonts w:cs="Arial"/>
          <w:szCs w:val="22"/>
          <w:u w:val="none"/>
        </w:rPr>
        <w:t xml:space="preserve">for </w:t>
      </w:r>
      <w:proofErr w:type="gramStart"/>
      <w:r w:rsidRPr="000D1128">
        <w:rPr>
          <w:rFonts w:cs="Arial"/>
          <w:szCs w:val="22"/>
          <w:u w:val="none"/>
        </w:rPr>
        <w:t>a distance of 18m</w:t>
      </w:r>
      <w:proofErr w:type="gramEnd"/>
      <w:r w:rsidRPr="000D1128">
        <w:rPr>
          <w:rFonts w:cs="Arial"/>
          <w:szCs w:val="22"/>
          <w:u w:val="none"/>
        </w:rPr>
        <w:t xml:space="preserve"> in a westerly direction</w:t>
      </w:r>
    </w:p>
    <w:p w14:paraId="360B253F" w14:textId="77777777" w:rsidR="000D1128" w:rsidRDefault="000D1128" w:rsidP="000D1128">
      <w:pPr>
        <w:pStyle w:val="BodyText"/>
        <w:ind w:left="1080"/>
        <w:jc w:val="left"/>
        <w:rPr>
          <w:rFonts w:cs="Arial"/>
          <w:szCs w:val="22"/>
          <w:u w:val="none"/>
        </w:rPr>
      </w:pPr>
    </w:p>
    <w:p w14:paraId="4DF381E2" w14:textId="4E662BC9" w:rsidR="000D1128" w:rsidRDefault="000D1128" w:rsidP="000D1128">
      <w:pPr>
        <w:pStyle w:val="BodyText"/>
        <w:ind w:left="1080"/>
        <w:jc w:val="left"/>
        <w:rPr>
          <w:rFonts w:cs="Arial"/>
          <w:szCs w:val="22"/>
          <w:u w:val="none"/>
        </w:rPr>
      </w:pPr>
      <w:r>
        <w:rPr>
          <w:rFonts w:cs="Arial"/>
          <w:szCs w:val="22"/>
          <w:u w:val="none"/>
        </w:rPr>
        <w:t>Arthur Street</w:t>
      </w:r>
      <w:r>
        <w:rPr>
          <w:rFonts w:cs="Arial"/>
          <w:szCs w:val="22"/>
          <w:u w:val="none"/>
        </w:rPr>
        <w:tab/>
      </w:r>
      <w:r w:rsidRPr="000D1128">
        <w:rPr>
          <w:rFonts w:cs="Arial"/>
          <w:szCs w:val="22"/>
          <w:u w:val="none"/>
        </w:rPr>
        <w:t xml:space="preserve">From a point 38m west of its junction with Bailey Street </w:t>
      </w:r>
      <w:r>
        <w:rPr>
          <w:rFonts w:cs="Arial"/>
          <w:szCs w:val="22"/>
          <w:u w:val="none"/>
        </w:rPr>
        <w:t>(south side)</w:t>
      </w:r>
      <w:r>
        <w:rPr>
          <w:rFonts w:cs="Arial"/>
          <w:szCs w:val="22"/>
          <w:u w:val="none"/>
        </w:rPr>
        <w:tab/>
      </w:r>
      <w:r w:rsidRPr="000D1128">
        <w:rPr>
          <w:rFonts w:cs="Arial"/>
          <w:szCs w:val="22"/>
          <w:u w:val="none"/>
        </w:rPr>
        <w:t xml:space="preserve">for </w:t>
      </w:r>
      <w:proofErr w:type="gramStart"/>
      <w:r w:rsidRPr="000D1128">
        <w:rPr>
          <w:rFonts w:cs="Arial"/>
          <w:szCs w:val="22"/>
          <w:u w:val="none"/>
        </w:rPr>
        <w:t>a distance of 15m</w:t>
      </w:r>
      <w:proofErr w:type="gramEnd"/>
      <w:r w:rsidRPr="000D1128">
        <w:rPr>
          <w:rFonts w:cs="Arial"/>
          <w:szCs w:val="22"/>
          <w:u w:val="none"/>
        </w:rPr>
        <w:t xml:space="preserve"> in a westerly direction</w:t>
      </w:r>
    </w:p>
    <w:p w14:paraId="40AAAF16" w14:textId="58E331D4" w:rsidR="0016794D" w:rsidRDefault="0016794D" w:rsidP="0016794D">
      <w:pPr>
        <w:pStyle w:val="BodyText"/>
        <w:jc w:val="left"/>
        <w:rPr>
          <w:rFonts w:cs="Arial"/>
          <w:szCs w:val="22"/>
          <w:u w:val="none"/>
        </w:rPr>
      </w:pPr>
    </w:p>
    <w:p w14:paraId="5D3C748D" w14:textId="7680FF7B" w:rsidR="00E01E81" w:rsidRPr="00C80CEE" w:rsidRDefault="00E01E81" w:rsidP="004F4661">
      <w:pPr>
        <w:pStyle w:val="ListParagraph"/>
        <w:numPr>
          <w:ilvl w:val="0"/>
          <w:numId w:val="6"/>
        </w:numPr>
        <w:shd w:val="clear" w:color="auto" w:fill="FFFFFF"/>
        <w:ind w:left="1077"/>
        <w:rPr>
          <w:rFonts w:ascii="Arial" w:hAnsi="Arial" w:cs="Arial"/>
          <w:bCs/>
          <w:sz w:val="22"/>
          <w:szCs w:val="22"/>
        </w:rPr>
      </w:pPr>
      <w:bookmarkStart w:id="1" w:name="_Hlk63851269"/>
      <w:r w:rsidRPr="00C80CEE">
        <w:rPr>
          <w:rFonts w:ascii="Arial" w:hAnsi="Arial" w:cs="Arial"/>
          <w:bCs/>
          <w:sz w:val="22"/>
          <w:szCs w:val="22"/>
        </w:rPr>
        <w:t>The following sides of roads</w:t>
      </w:r>
      <w:r w:rsidR="00491ADB">
        <w:rPr>
          <w:rFonts w:ascii="Arial" w:hAnsi="Arial" w:cs="Arial"/>
          <w:bCs/>
          <w:sz w:val="22"/>
          <w:szCs w:val="22"/>
        </w:rPr>
        <w:t xml:space="preserve"> in Oswestry</w:t>
      </w:r>
      <w:r w:rsidRPr="00C80CEE">
        <w:rPr>
          <w:rFonts w:ascii="Arial" w:hAnsi="Arial" w:cs="Arial"/>
          <w:bCs/>
          <w:sz w:val="22"/>
          <w:szCs w:val="22"/>
        </w:rPr>
        <w:t xml:space="preserve"> are added to </w:t>
      </w:r>
      <w:r w:rsidR="00424673" w:rsidRPr="00C80CEE">
        <w:rPr>
          <w:rFonts w:ascii="Arial" w:hAnsi="Arial" w:cs="Arial"/>
          <w:bCs/>
          <w:sz w:val="22"/>
          <w:szCs w:val="22"/>
        </w:rPr>
        <w:t>ParkMap Schedule (</w:t>
      </w:r>
      <w:r w:rsidRPr="00C80CEE">
        <w:rPr>
          <w:rFonts w:ascii="Arial" w:hAnsi="Arial" w:cs="Arial"/>
          <w:bCs/>
          <w:sz w:val="22"/>
          <w:szCs w:val="22"/>
        </w:rPr>
        <w:t>Restricted Parking Zone</w:t>
      </w:r>
      <w:r w:rsidR="00424673" w:rsidRPr="00C80CEE">
        <w:rPr>
          <w:rFonts w:ascii="Arial" w:hAnsi="Arial" w:cs="Arial"/>
          <w:bCs/>
          <w:sz w:val="22"/>
          <w:szCs w:val="22"/>
        </w:rPr>
        <w:t xml:space="preserve"> - </w:t>
      </w:r>
      <w:r w:rsidR="00C80CEE">
        <w:rPr>
          <w:rFonts w:ascii="Arial" w:hAnsi="Arial" w:cs="Arial"/>
          <w:bCs/>
          <w:sz w:val="22"/>
          <w:szCs w:val="22"/>
        </w:rPr>
        <w:t>N</w:t>
      </w:r>
      <w:r w:rsidRPr="00C80CEE">
        <w:rPr>
          <w:rFonts w:ascii="Arial" w:hAnsi="Arial" w:cs="Arial"/>
          <w:bCs/>
          <w:sz w:val="22"/>
          <w:szCs w:val="22"/>
        </w:rPr>
        <w:t xml:space="preserve">o </w:t>
      </w:r>
      <w:r w:rsidR="00C80CEE">
        <w:rPr>
          <w:rFonts w:ascii="Arial" w:hAnsi="Arial" w:cs="Arial"/>
          <w:bCs/>
          <w:sz w:val="22"/>
          <w:szCs w:val="22"/>
        </w:rPr>
        <w:t>W</w:t>
      </w:r>
      <w:r w:rsidRPr="00C80CEE">
        <w:rPr>
          <w:rFonts w:ascii="Arial" w:hAnsi="Arial" w:cs="Arial"/>
          <w:bCs/>
          <w:sz w:val="22"/>
          <w:szCs w:val="22"/>
        </w:rPr>
        <w:t xml:space="preserve">aiting </w:t>
      </w:r>
      <w:proofErr w:type="gramStart"/>
      <w:r w:rsidR="00C80CEE">
        <w:rPr>
          <w:rFonts w:ascii="Arial" w:hAnsi="Arial" w:cs="Arial"/>
          <w:bCs/>
          <w:sz w:val="22"/>
          <w:szCs w:val="22"/>
        </w:rPr>
        <w:t>A</w:t>
      </w:r>
      <w:r w:rsidRPr="00C80CEE">
        <w:rPr>
          <w:rFonts w:ascii="Arial" w:hAnsi="Arial" w:cs="Arial"/>
          <w:bCs/>
          <w:sz w:val="22"/>
          <w:szCs w:val="22"/>
        </w:rPr>
        <w:t>t</w:t>
      </w:r>
      <w:proofErr w:type="gramEnd"/>
      <w:r w:rsidRPr="00C80CEE">
        <w:rPr>
          <w:rFonts w:ascii="Arial" w:hAnsi="Arial" w:cs="Arial"/>
          <w:bCs/>
          <w:sz w:val="22"/>
          <w:szCs w:val="22"/>
        </w:rPr>
        <w:t xml:space="preserve"> </w:t>
      </w:r>
      <w:r w:rsidR="00C80CEE">
        <w:rPr>
          <w:rFonts w:ascii="Arial" w:hAnsi="Arial" w:cs="Arial"/>
          <w:bCs/>
          <w:sz w:val="22"/>
          <w:szCs w:val="22"/>
        </w:rPr>
        <w:t>A</w:t>
      </w:r>
      <w:r w:rsidRPr="00C80CEE">
        <w:rPr>
          <w:rFonts w:ascii="Arial" w:hAnsi="Arial" w:cs="Arial"/>
          <w:bCs/>
          <w:sz w:val="22"/>
          <w:szCs w:val="22"/>
        </w:rPr>
        <w:t xml:space="preserve">ny </w:t>
      </w:r>
      <w:r w:rsidR="00C80CEE">
        <w:rPr>
          <w:rFonts w:ascii="Arial" w:hAnsi="Arial" w:cs="Arial"/>
          <w:bCs/>
          <w:sz w:val="22"/>
          <w:szCs w:val="22"/>
        </w:rPr>
        <w:t>T</w:t>
      </w:r>
      <w:r w:rsidRPr="00C80CEE">
        <w:rPr>
          <w:rFonts w:ascii="Arial" w:hAnsi="Arial" w:cs="Arial"/>
          <w:bCs/>
          <w:sz w:val="22"/>
          <w:szCs w:val="22"/>
        </w:rPr>
        <w:t>ime</w:t>
      </w:r>
      <w:r w:rsidR="00424673" w:rsidRPr="00C80CEE">
        <w:rPr>
          <w:rFonts w:ascii="Arial" w:hAnsi="Arial" w:cs="Arial"/>
          <w:bCs/>
          <w:sz w:val="22"/>
          <w:szCs w:val="22"/>
        </w:rPr>
        <w:t>, No</w:t>
      </w:r>
      <w:r w:rsidRPr="00C80CEE">
        <w:rPr>
          <w:rFonts w:ascii="Arial" w:hAnsi="Arial" w:cs="Arial"/>
          <w:bCs/>
          <w:sz w:val="22"/>
          <w:szCs w:val="22"/>
        </w:rPr>
        <w:t xml:space="preserve"> loading 10am to 4pm</w:t>
      </w:r>
      <w:r w:rsidR="00D9348F">
        <w:rPr>
          <w:rFonts w:ascii="Arial" w:hAnsi="Arial" w:cs="Arial"/>
          <w:bCs/>
          <w:sz w:val="22"/>
          <w:szCs w:val="22"/>
        </w:rPr>
        <w:t>):</w:t>
      </w:r>
    </w:p>
    <w:p w14:paraId="5FB30D6A" w14:textId="77777777" w:rsidR="00424673" w:rsidRPr="00E01E81" w:rsidRDefault="00424673" w:rsidP="00BE5FAB">
      <w:pPr>
        <w:pStyle w:val="ListParagraph"/>
        <w:shd w:val="clear" w:color="auto" w:fill="FFFFFF"/>
        <w:ind w:left="1077"/>
        <w:rPr>
          <w:rFonts w:cs="Arial"/>
          <w:b/>
          <w:color w:val="333333"/>
        </w:rPr>
      </w:pPr>
    </w:p>
    <w:p w14:paraId="735034DD" w14:textId="28D398A0" w:rsidR="00E01E81" w:rsidRDefault="00E01E81" w:rsidP="00552BA6">
      <w:pPr>
        <w:ind w:left="1077" w:firstLine="6"/>
        <w:rPr>
          <w:rFonts w:cs="Arial"/>
        </w:rPr>
      </w:pPr>
      <w:r w:rsidRPr="00BE5FAB">
        <w:rPr>
          <w:rStyle w:val="Strong"/>
          <w:rFonts w:cs="Arial"/>
          <w:b w:val="0"/>
          <w:bCs w:val="0"/>
        </w:rPr>
        <w:t>Arthur Street</w:t>
      </w:r>
      <w:r w:rsidR="00552BA6">
        <w:rPr>
          <w:rFonts w:cs="Arial"/>
        </w:rPr>
        <w:tab/>
      </w:r>
      <w:r w:rsidRPr="00BE5FAB">
        <w:rPr>
          <w:rFonts w:cs="Arial"/>
        </w:rPr>
        <w:t xml:space="preserve">From its junction with Bailey Head to a point 24 metres </w:t>
      </w:r>
      <w:r w:rsidR="00552BA6">
        <w:rPr>
          <w:rFonts w:cs="Arial"/>
        </w:rPr>
        <w:t>(both sides)</w:t>
      </w:r>
      <w:r w:rsidR="00552BA6">
        <w:rPr>
          <w:rFonts w:cs="Arial"/>
        </w:rPr>
        <w:tab/>
      </w:r>
      <w:r w:rsidRPr="00BE5FAB">
        <w:rPr>
          <w:rFonts w:cs="Arial"/>
        </w:rPr>
        <w:t>west of Bailey Head</w:t>
      </w:r>
    </w:p>
    <w:p w14:paraId="5892F808" w14:textId="77777777" w:rsidR="00552BA6" w:rsidRPr="00BE5FAB" w:rsidRDefault="00552BA6" w:rsidP="00552BA6">
      <w:pPr>
        <w:ind w:left="1077" w:firstLine="6"/>
        <w:rPr>
          <w:rFonts w:cs="Arial"/>
        </w:rPr>
      </w:pPr>
    </w:p>
    <w:p w14:paraId="6708F4D9" w14:textId="79EE2F15" w:rsidR="00E01E81" w:rsidRDefault="00E01E81" w:rsidP="00552BA6">
      <w:pPr>
        <w:shd w:val="clear" w:color="auto" w:fill="FFFFFF"/>
        <w:ind w:left="720" w:firstLine="363"/>
        <w:rPr>
          <w:rFonts w:cs="Arial"/>
        </w:rPr>
      </w:pPr>
      <w:r w:rsidRPr="00BE5FAB">
        <w:rPr>
          <w:rFonts w:cs="Arial"/>
        </w:rPr>
        <w:t>Bailey Head</w:t>
      </w:r>
      <w:r w:rsidR="00552BA6">
        <w:rPr>
          <w:rFonts w:cs="Arial"/>
        </w:rPr>
        <w:tab/>
      </w:r>
      <w:r w:rsidRPr="00BE5FAB">
        <w:rPr>
          <w:rFonts w:cs="Arial"/>
        </w:rPr>
        <w:t>Its whole length</w:t>
      </w:r>
      <w:bookmarkEnd w:id="1"/>
    </w:p>
    <w:p w14:paraId="41913F6D" w14:textId="4DD60692" w:rsidR="00491ADB" w:rsidRDefault="00491ADB" w:rsidP="00552BA6">
      <w:pPr>
        <w:shd w:val="clear" w:color="auto" w:fill="FFFFFF"/>
        <w:ind w:left="720" w:firstLine="363"/>
        <w:rPr>
          <w:rFonts w:cs="Arial"/>
        </w:rPr>
      </w:pPr>
      <w:r>
        <w:rPr>
          <w:rFonts w:cs="Arial"/>
        </w:rPr>
        <w:t>(both sides)</w:t>
      </w:r>
    </w:p>
    <w:p w14:paraId="26C6F6AB" w14:textId="5A4C354D" w:rsidR="00D9348F" w:rsidRDefault="00D9348F" w:rsidP="00552BA6">
      <w:pPr>
        <w:shd w:val="clear" w:color="auto" w:fill="FFFFFF"/>
        <w:ind w:left="720" w:firstLine="363"/>
        <w:rPr>
          <w:rFonts w:cs="Arial"/>
        </w:rPr>
      </w:pPr>
    </w:p>
    <w:p w14:paraId="38A5C149" w14:textId="76A50DAD" w:rsidR="00D9348F" w:rsidRDefault="00B4036F" w:rsidP="00ED2349">
      <w:pPr>
        <w:pStyle w:val="ListParagraph"/>
        <w:numPr>
          <w:ilvl w:val="0"/>
          <w:numId w:val="6"/>
        </w:numPr>
        <w:shd w:val="clear" w:color="auto" w:fill="FFFFFF"/>
        <w:rPr>
          <w:rFonts w:ascii="Arial" w:hAnsi="Arial" w:cs="Arial"/>
          <w:sz w:val="22"/>
          <w:szCs w:val="22"/>
        </w:rPr>
      </w:pPr>
      <w:r>
        <w:rPr>
          <w:rFonts w:ascii="Arial" w:hAnsi="Arial" w:cs="Arial"/>
          <w:sz w:val="22"/>
          <w:szCs w:val="22"/>
        </w:rPr>
        <w:t xml:space="preserve">A new Schedule 3 (A) </w:t>
      </w:r>
      <w:r w:rsidR="000A590A">
        <w:rPr>
          <w:rFonts w:ascii="Arial" w:hAnsi="Arial" w:cs="Arial"/>
          <w:sz w:val="22"/>
          <w:szCs w:val="22"/>
        </w:rPr>
        <w:t xml:space="preserve">(1) is </w:t>
      </w:r>
      <w:r w:rsidR="00735980">
        <w:rPr>
          <w:rFonts w:ascii="Arial" w:hAnsi="Arial" w:cs="Arial"/>
          <w:sz w:val="22"/>
          <w:szCs w:val="22"/>
        </w:rPr>
        <w:t>add</w:t>
      </w:r>
      <w:r w:rsidR="000A590A">
        <w:rPr>
          <w:rFonts w:ascii="Arial" w:hAnsi="Arial" w:cs="Arial"/>
          <w:sz w:val="22"/>
          <w:szCs w:val="22"/>
        </w:rPr>
        <w:t>ed</w:t>
      </w:r>
      <w:r w:rsidR="003B0A1D">
        <w:rPr>
          <w:rFonts w:ascii="Arial" w:hAnsi="Arial" w:cs="Arial"/>
          <w:sz w:val="22"/>
          <w:szCs w:val="22"/>
        </w:rPr>
        <w:t>, as follows:</w:t>
      </w:r>
    </w:p>
    <w:p w14:paraId="597B0B58" w14:textId="34F376EB" w:rsidR="0002230D" w:rsidRDefault="0002230D" w:rsidP="0002230D">
      <w:pPr>
        <w:shd w:val="clear" w:color="auto" w:fill="FFFFFF"/>
        <w:rPr>
          <w:rFonts w:cs="Arial"/>
        </w:rPr>
      </w:pPr>
    </w:p>
    <w:p w14:paraId="20E8F23F" w14:textId="4B90AD2A" w:rsidR="0002230D" w:rsidRPr="00055939" w:rsidRDefault="00C0457F" w:rsidP="00055939">
      <w:pPr>
        <w:shd w:val="clear" w:color="auto" w:fill="FFFFFF"/>
        <w:ind w:left="360" w:firstLine="720"/>
        <w:rPr>
          <w:rFonts w:cs="Arial"/>
          <w:b/>
          <w:bCs/>
        </w:rPr>
      </w:pPr>
      <w:r>
        <w:rPr>
          <w:rFonts w:cs="Arial"/>
          <w:b/>
          <w:bCs/>
        </w:rPr>
        <w:t>“</w:t>
      </w:r>
      <w:r w:rsidR="0002230D" w:rsidRPr="00055939">
        <w:rPr>
          <w:rFonts w:cs="Arial"/>
          <w:b/>
          <w:bCs/>
        </w:rPr>
        <w:t>Schedule 3 (A) (1) - Restricted Zone (as shown on the Plans)</w:t>
      </w:r>
    </w:p>
    <w:p w14:paraId="23A21508" w14:textId="77777777" w:rsidR="0002230D" w:rsidRPr="00055939" w:rsidRDefault="0002230D" w:rsidP="0002230D">
      <w:pPr>
        <w:shd w:val="clear" w:color="auto" w:fill="FFFFFF"/>
        <w:rPr>
          <w:rFonts w:cs="Arial"/>
          <w:b/>
          <w:bCs/>
        </w:rPr>
      </w:pPr>
    </w:p>
    <w:p w14:paraId="7B25F0DB" w14:textId="5C6A81F4" w:rsidR="0002230D" w:rsidRPr="00055939" w:rsidRDefault="0002230D" w:rsidP="00055939">
      <w:pPr>
        <w:shd w:val="clear" w:color="auto" w:fill="FFFFFF"/>
        <w:ind w:left="360" w:firstLine="720"/>
        <w:rPr>
          <w:rFonts w:cs="Arial"/>
          <w:b/>
          <w:bCs/>
        </w:rPr>
      </w:pPr>
      <w:r w:rsidRPr="00055939">
        <w:rPr>
          <w:rFonts w:cs="Arial"/>
          <w:b/>
          <w:bCs/>
        </w:rPr>
        <w:t xml:space="preserve">No </w:t>
      </w:r>
      <w:r w:rsidR="00055939">
        <w:rPr>
          <w:rFonts w:cs="Arial"/>
          <w:b/>
          <w:bCs/>
        </w:rPr>
        <w:t>W</w:t>
      </w:r>
      <w:r w:rsidRPr="00055939">
        <w:rPr>
          <w:rFonts w:cs="Arial"/>
          <w:b/>
          <w:bCs/>
        </w:rPr>
        <w:t xml:space="preserve">aiting </w:t>
      </w:r>
      <w:proofErr w:type="gramStart"/>
      <w:r w:rsidR="00055939">
        <w:rPr>
          <w:rFonts w:cs="Arial"/>
          <w:b/>
          <w:bCs/>
        </w:rPr>
        <w:t>A</w:t>
      </w:r>
      <w:r w:rsidRPr="00055939">
        <w:rPr>
          <w:rFonts w:cs="Arial"/>
          <w:b/>
          <w:bCs/>
        </w:rPr>
        <w:t>t</w:t>
      </w:r>
      <w:proofErr w:type="gramEnd"/>
      <w:r w:rsidRPr="00055939">
        <w:rPr>
          <w:rFonts w:cs="Arial"/>
          <w:b/>
          <w:bCs/>
        </w:rPr>
        <w:t xml:space="preserve"> </w:t>
      </w:r>
      <w:r w:rsidR="00055939">
        <w:rPr>
          <w:rFonts w:cs="Arial"/>
          <w:b/>
          <w:bCs/>
        </w:rPr>
        <w:t>A</w:t>
      </w:r>
      <w:r w:rsidRPr="00055939">
        <w:rPr>
          <w:rFonts w:cs="Arial"/>
          <w:b/>
          <w:bCs/>
        </w:rPr>
        <w:t xml:space="preserve">ny </w:t>
      </w:r>
      <w:r w:rsidR="00055939">
        <w:rPr>
          <w:rFonts w:cs="Arial"/>
          <w:b/>
          <w:bCs/>
        </w:rPr>
        <w:t>T</w:t>
      </w:r>
      <w:r w:rsidRPr="00055939">
        <w:rPr>
          <w:rFonts w:cs="Arial"/>
          <w:b/>
          <w:bCs/>
        </w:rPr>
        <w:t xml:space="preserve">ime </w:t>
      </w:r>
      <w:r w:rsidR="00055939">
        <w:rPr>
          <w:rFonts w:cs="Arial"/>
          <w:b/>
          <w:bCs/>
        </w:rPr>
        <w:t>-</w:t>
      </w:r>
      <w:r w:rsidRPr="00055939">
        <w:rPr>
          <w:rFonts w:cs="Arial"/>
          <w:b/>
          <w:bCs/>
        </w:rPr>
        <w:t xml:space="preserve"> </w:t>
      </w:r>
      <w:r w:rsidR="00055939">
        <w:rPr>
          <w:rFonts w:cs="Arial"/>
          <w:b/>
          <w:bCs/>
        </w:rPr>
        <w:t>N</w:t>
      </w:r>
      <w:r w:rsidRPr="00055939">
        <w:rPr>
          <w:rFonts w:cs="Arial"/>
          <w:b/>
          <w:bCs/>
        </w:rPr>
        <w:t>o loading</w:t>
      </w:r>
      <w:r w:rsidR="00B43A68" w:rsidRPr="00055939">
        <w:rPr>
          <w:rFonts w:cs="Arial"/>
          <w:b/>
          <w:bCs/>
        </w:rPr>
        <w:t xml:space="preserve"> 10am – 4pm</w:t>
      </w:r>
    </w:p>
    <w:p w14:paraId="3DC234E8" w14:textId="46CA0078" w:rsidR="000D1128" w:rsidRDefault="00552BA6" w:rsidP="00491ADB">
      <w:pPr>
        <w:pStyle w:val="BodyText"/>
        <w:ind w:left="357"/>
        <w:jc w:val="left"/>
        <w:rPr>
          <w:rFonts w:cs="Arial"/>
          <w:szCs w:val="22"/>
          <w:u w:val="none"/>
        </w:rPr>
      </w:pPr>
      <w:r>
        <w:rPr>
          <w:rFonts w:cs="Arial"/>
          <w:szCs w:val="22"/>
          <w:u w:val="none"/>
        </w:rPr>
        <w:tab/>
      </w:r>
    </w:p>
    <w:p w14:paraId="11EE4519" w14:textId="77777777" w:rsidR="00055939" w:rsidRDefault="00055939" w:rsidP="00055939">
      <w:pPr>
        <w:ind w:left="1077" w:firstLine="6"/>
        <w:rPr>
          <w:rFonts w:cs="Arial"/>
        </w:rPr>
      </w:pPr>
      <w:r w:rsidRPr="00BE5FAB">
        <w:rPr>
          <w:rStyle w:val="Strong"/>
          <w:rFonts w:cs="Arial"/>
          <w:b w:val="0"/>
          <w:bCs w:val="0"/>
        </w:rPr>
        <w:t>Arthur Street</w:t>
      </w:r>
      <w:r>
        <w:rPr>
          <w:rFonts w:cs="Arial"/>
        </w:rPr>
        <w:tab/>
      </w:r>
      <w:r w:rsidRPr="00BE5FAB">
        <w:rPr>
          <w:rFonts w:cs="Arial"/>
        </w:rPr>
        <w:t xml:space="preserve">From its junction with Bailey Head to a point 24 metres </w:t>
      </w:r>
      <w:r>
        <w:rPr>
          <w:rFonts w:cs="Arial"/>
        </w:rPr>
        <w:t>(both sides)</w:t>
      </w:r>
      <w:r>
        <w:rPr>
          <w:rFonts w:cs="Arial"/>
        </w:rPr>
        <w:tab/>
      </w:r>
      <w:r w:rsidRPr="00BE5FAB">
        <w:rPr>
          <w:rFonts w:cs="Arial"/>
        </w:rPr>
        <w:t>west of Bailey Head</w:t>
      </w:r>
    </w:p>
    <w:p w14:paraId="7CDD9098" w14:textId="77777777" w:rsidR="00055939" w:rsidRPr="00BE5FAB" w:rsidRDefault="00055939" w:rsidP="00055939">
      <w:pPr>
        <w:ind w:left="1077" w:firstLine="6"/>
        <w:rPr>
          <w:rFonts w:cs="Arial"/>
        </w:rPr>
      </w:pPr>
    </w:p>
    <w:p w14:paraId="5B01001E" w14:textId="77777777" w:rsidR="00055939" w:rsidRDefault="00055939" w:rsidP="00055939">
      <w:pPr>
        <w:shd w:val="clear" w:color="auto" w:fill="FFFFFF"/>
        <w:ind w:left="720" w:firstLine="363"/>
        <w:rPr>
          <w:rFonts w:cs="Arial"/>
        </w:rPr>
      </w:pPr>
      <w:r w:rsidRPr="00BE5FAB">
        <w:rPr>
          <w:rFonts w:cs="Arial"/>
        </w:rPr>
        <w:t>Bailey Head</w:t>
      </w:r>
      <w:r>
        <w:rPr>
          <w:rFonts w:cs="Arial"/>
        </w:rPr>
        <w:tab/>
      </w:r>
      <w:r w:rsidRPr="00BE5FAB">
        <w:rPr>
          <w:rFonts w:cs="Arial"/>
        </w:rPr>
        <w:t>Its whole length</w:t>
      </w:r>
    </w:p>
    <w:p w14:paraId="506E6420" w14:textId="38C5D3B6" w:rsidR="00055939" w:rsidRDefault="00055939" w:rsidP="00055939">
      <w:pPr>
        <w:shd w:val="clear" w:color="auto" w:fill="FFFFFF"/>
        <w:ind w:left="720" w:firstLine="363"/>
        <w:rPr>
          <w:rFonts w:cs="Arial"/>
        </w:rPr>
      </w:pPr>
      <w:r>
        <w:rPr>
          <w:rFonts w:cs="Arial"/>
        </w:rPr>
        <w:t>(both sides)</w:t>
      </w:r>
      <w:r w:rsidR="00C0457F">
        <w:rPr>
          <w:rFonts w:cs="Arial"/>
        </w:rPr>
        <w:t>”</w:t>
      </w:r>
    </w:p>
    <w:p w14:paraId="1857CD41" w14:textId="7B69EBCF" w:rsidR="00A06B2F" w:rsidRDefault="00A06B2F" w:rsidP="00055939">
      <w:pPr>
        <w:shd w:val="clear" w:color="auto" w:fill="FFFFFF"/>
        <w:ind w:left="720" w:firstLine="363"/>
        <w:rPr>
          <w:rFonts w:cs="Arial"/>
        </w:rPr>
      </w:pPr>
    </w:p>
    <w:p w14:paraId="2988630E" w14:textId="5289AF98" w:rsidR="00A06B2F" w:rsidRDefault="00345E0B" w:rsidP="00345E0B">
      <w:pPr>
        <w:pStyle w:val="ListParagraph"/>
        <w:numPr>
          <w:ilvl w:val="0"/>
          <w:numId w:val="6"/>
        </w:numPr>
        <w:shd w:val="clear" w:color="auto" w:fill="FFFFFF"/>
        <w:rPr>
          <w:rFonts w:ascii="Arial" w:hAnsi="Arial" w:cs="Arial"/>
          <w:sz w:val="22"/>
          <w:szCs w:val="22"/>
        </w:rPr>
      </w:pPr>
      <w:r w:rsidRPr="00345E0B">
        <w:rPr>
          <w:rFonts w:ascii="Arial" w:hAnsi="Arial" w:cs="Arial"/>
          <w:sz w:val="22"/>
          <w:szCs w:val="22"/>
        </w:rPr>
        <w:t xml:space="preserve">A </w:t>
      </w:r>
      <w:r w:rsidR="00735980">
        <w:rPr>
          <w:rFonts w:ascii="Arial" w:hAnsi="Arial" w:cs="Arial"/>
          <w:sz w:val="22"/>
          <w:szCs w:val="22"/>
        </w:rPr>
        <w:t>new Schedule 3 (B) (1) is added, as follows:</w:t>
      </w:r>
    </w:p>
    <w:p w14:paraId="07222BD2" w14:textId="21E39081" w:rsidR="003478E2" w:rsidRDefault="003478E2" w:rsidP="003478E2">
      <w:pPr>
        <w:shd w:val="clear" w:color="auto" w:fill="FFFFFF"/>
        <w:rPr>
          <w:rFonts w:cs="Arial"/>
        </w:rPr>
      </w:pPr>
    </w:p>
    <w:p w14:paraId="0E4B41B0" w14:textId="4B9D51BC" w:rsidR="003478E2" w:rsidRPr="007E57F4" w:rsidRDefault="003478E2" w:rsidP="003478E2">
      <w:pPr>
        <w:shd w:val="clear" w:color="auto" w:fill="FFFFFF"/>
        <w:ind w:left="360" w:firstLine="720"/>
        <w:rPr>
          <w:rFonts w:cs="Arial"/>
          <w:b/>
          <w:bCs/>
        </w:rPr>
      </w:pPr>
      <w:r w:rsidRPr="007E57F4">
        <w:rPr>
          <w:rFonts w:cs="Arial"/>
          <w:b/>
          <w:bCs/>
        </w:rPr>
        <w:t xml:space="preserve">“Schedule 3 (B) </w:t>
      </w:r>
      <w:r w:rsidR="00B37792" w:rsidRPr="007E57F4">
        <w:rPr>
          <w:rFonts w:cs="Arial"/>
          <w:b/>
          <w:bCs/>
        </w:rPr>
        <w:t xml:space="preserve">(1) </w:t>
      </w:r>
      <w:r w:rsidRPr="007E57F4">
        <w:rPr>
          <w:rFonts w:cs="Arial"/>
          <w:b/>
          <w:bCs/>
        </w:rPr>
        <w:t>– Pedestrian Zone (as shown on the Plans)</w:t>
      </w:r>
    </w:p>
    <w:p w14:paraId="322B6680" w14:textId="6C77C611" w:rsidR="003478E2" w:rsidRPr="007E57F4" w:rsidRDefault="003478E2" w:rsidP="00B37792">
      <w:pPr>
        <w:shd w:val="clear" w:color="auto" w:fill="FFFFFF"/>
        <w:ind w:left="360" w:firstLine="720"/>
        <w:rPr>
          <w:rFonts w:cs="Arial"/>
          <w:b/>
          <w:bCs/>
        </w:rPr>
      </w:pPr>
      <w:r w:rsidRPr="007E57F4">
        <w:rPr>
          <w:rFonts w:cs="Arial"/>
          <w:b/>
          <w:bCs/>
        </w:rPr>
        <w:t xml:space="preserve">No </w:t>
      </w:r>
      <w:r w:rsidR="00AF482E" w:rsidRPr="007E57F4">
        <w:rPr>
          <w:rFonts w:cs="Arial"/>
          <w:b/>
          <w:bCs/>
        </w:rPr>
        <w:t>W</w:t>
      </w:r>
      <w:r w:rsidRPr="007E57F4">
        <w:rPr>
          <w:rFonts w:cs="Arial"/>
          <w:b/>
          <w:bCs/>
        </w:rPr>
        <w:t xml:space="preserve">aiting </w:t>
      </w:r>
      <w:proofErr w:type="gramStart"/>
      <w:r w:rsidR="00AF482E" w:rsidRPr="007E57F4">
        <w:rPr>
          <w:rFonts w:cs="Arial"/>
          <w:b/>
          <w:bCs/>
        </w:rPr>
        <w:t>A</w:t>
      </w:r>
      <w:r w:rsidRPr="007E57F4">
        <w:rPr>
          <w:rFonts w:cs="Arial"/>
          <w:b/>
          <w:bCs/>
        </w:rPr>
        <w:t>t</w:t>
      </w:r>
      <w:proofErr w:type="gramEnd"/>
      <w:r w:rsidRPr="007E57F4">
        <w:rPr>
          <w:rFonts w:cs="Arial"/>
          <w:b/>
          <w:bCs/>
        </w:rPr>
        <w:t xml:space="preserve"> </w:t>
      </w:r>
      <w:r w:rsidR="00AF482E" w:rsidRPr="007E57F4">
        <w:rPr>
          <w:rFonts w:cs="Arial"/>
          <w:b/>
          <w:bCs/>
        </w:rPr>
        <w:t>A</w:t>
      </w:r>
      <w:r w:rsidRPr="007E57F4">
        <w:rPr>
          <w:rFonts w:cs="Arial"/>
          <w:b/>
          <w:bCs/>
        </w:rPr>
        <w:t xml:space="preserve">ny </w:t>
      </w:r>
      <w:r w:rsidR="00AF482E" w:rsidRPr="007E57F4">
        <w:rPr>
          <w:rFonts w:cs="Arial"/>
          <w:b/>
          <w:bCs/>
        </w:rPr>
        <w:t>T</w:t>
      </w:r>
      <w:r w:rsidRPr="007E57F4">
        <w:rPr>
          <w:rFonts w:cs="Arial"/>
          <w:b/>
          <w:bCs/>
        </w:rPr>
        <w:t>ime</w:t>
      </w:r>
      <w:r w:rsidR="00AF482E" w:rsidRPr="007E57F4">
        <w:rPr>
          <w:rFonts w:cs="Arial"/>
          <w:b/>
          <w:bCs/>
        </w:rPr>
        <w:t>, No Loading 10am - 4pm</w:t>
      </w:r>
    </w:p>
    <w:p w14:paraId="4E80C9E5" w14:textId="339C7F6C" w:rsidR="00491ADB" w:rsidRDefault="00491ADB" w:rsidP="00491ADB">
      <w:pPr>
        <w:pStyle w:val="BodyText"/>
        <w:ind w:left="357"/>
        <w:jc w:val="left"/>
        <w:rPr>
          <w:rFonts w:cs="Arial"/>
          <w:szCs w:val="22"/>
          <w:u w:val="none"/>
        </w:rPr>
      </w:pPr>
    </w:p>
    <w:p w14:paraId="0177FCE9" w14:textId="77777777" w:rsidR="007E57F4" w:rsidRPr="007D4600" w:rsidRDefault="007E57F4" w:rsidP="007E57F4">
      <w:pPr>
        <w:ind w:left="1080"/>
        <w:contextualSpacing/>
        <w:rPr>
          <w:rFonts w:cs="Arial"/>
          <w:lang w:eastAsia="en-GB"/>
        </w:rPr>
      </w:pPr>
      <w:r w:rsidRPr="007D4600">
        <w:rPr>
          <w:rFonts w:cs="Arial"/>
          <w:lang w:eastAsia="en-GB"/>
        </w:rPr>
        <w:t>Albion Hill</w:t>
      </w:r>
      <w:r w:rsidRPr="007D4600">
        <w:rPr>
          <w:rFonts w:cs="Arial"/>
          <w:lang w:eastAsia="en-GB"/>
        </w:rPr>
        <w:tab/>
      </w:r>
      <w:r w:rsidRPr="007D4600">
        <w:rPr>
          <w:rFonts w:cs="Arial"/>
          <w:lang w:eastAsia="en-GB"/>
        </w:rPr>
        <w:tab/>
        <w:t>Its whole length</w:t>
      </w:r>
    </w:p>
    <w:p w14:paraId="732E338F" w14:textId="77777777" w:rsidR="007E57F4" w:rsidRPr="007D4600" w:rsidRDefault="007E57F4" w:rsidP="007E57F4">
      <w:pPr>
        <w:ind w:left="1080"/>
        <w:contextualSpacing/>
        <w:rPr>
          <w:rFonts w:cs="Arial"/>
          <w:lang w:eastAsia="en-GB"/>
        </w:rPr>
      </w:pPr>
      <w:r w:rsidRPr="007D4600">
        <w:rPr>
          <w:rFonts w:cs="Arial"/>
          <w:lang w:eastAsia="en-GB"/>
        </w:rPr>
        <w:t>(both sides)</w:t>
      </w:r>
    </w:p>
    <w:p w14:paraId="4E7CE8A4" w14:textId="77777777" w:rsidR="007E57F4" w:rsidRPr="007D4600" w:rsidRDefault="007E57F4" w:rsidP="007E57F4">
      <w:pPr>
        <w:ind w:left="1080"/>
        <w:contextualSpacing/>
        <w:rPr>
          <w:rFonts w:cs="Arial"/>
          <w:lang w:eastAsia="en-GB"/>
        </w:rPr>
      </w:pPr>
    </w:p>
    <w:p w14:paraId="28F5ABFA" w14:textId="77777777" w:rsidR="007E57F4" w:rsidRPr="007D4600" w:rsidRDefault="007E57F4" w:rsidP="007E57F4">
      <w:pPr>
        <w:ind w:left="1080"/>
        <w:contextualSpacing/>
        <w:rPr>
          <w:rFonts w:cs="Arial"/>
          <w:lang w:eastAsia="en-GB"/>
        </w:rPr>
      </w:pPr>
      <w:r w:rsidRPr="007D4600">
        <w:rPr>
          <w:rFonts w:cs="Arial"/>
          <w:lang w:eastAsia="en-GB"/>
        </w:rPr>
        <w:t>Bailey Street</w:t>
      </w:r>
      <w:r w:rsidRPr="007D4600">
        <w:rPr>
          <w:rFonts w:cs="Arial"/>
          <w:lang w:eastAsia="en-GB"/>
        </w:rPr>
        <w:tab/>
        <w:t>Its whole length</w:t>
      </w:r>
    </w:p>
    <w:p w14:paraId="73D36BD6" w14:textId="77777777" w:rsidR="007E57F4" w:rsidRPr="007D4600" w:rsidRDefault="007E57F4" w:rsidP="007E57F4">
      <w:pPr>
        <w:ind w:left="1080"/>
        <w:contextualSpacing/>
        <w:rPr>
          <w:rFonts w:cs="Arial"/>
          <w:lang w:eastAsia="en-GB"/>
        </w:rPr>
      </w:pPr>
      <w:r w:rsidRPr="007D4600">
        <w:rPr>
          <w:rFonts w:cs="Arial"/>
          <w:lang w:eastAsia="en-GB"/>
        </w:rPr>
        <w:t>(both sides)</w:t>
      </w:r>
    </w:p>
    <w:p w14:paraId="10DCDEAA" w14:textId="77777777" w:rsidR="007E57F4" w:rsidRPr="007D4600" w:rsidRDefault="007E57F4" w:rsidP="007E57F4">
      <w:pPr>
        <w:contextualSpacing/>
        <w:rPr>
          <w:rFonts w:cs="Arial"/>
          <w:lang w:eastAsia="en-GB"/>
        </w:rPr>
      </w:pPr>
    </w:p>
    <w:p w14:paraId="0456E538" w14:textId="77777777" w:rsidR="007E57F4" w:rsidRPr="007D4600" w:rsidRDefault="007E57F4" w:rsidP="007E57F4">
      <w:pPr>
        <w:ind w:left="2880" w:hanging="1800"/>
        <w:contextualSpacing/>
        <w:rPr>
          <w:rFonts w:cs="Arial"/>
          <w:lang w:eastAsia="en-GB"/>
        </w:rPr>
      </w:pPr>
      <w:r w:rsidRPr="007D4600">
        <w:rPr>
          <w:rFonts w:cs="Arial"/>
          <w:lang w:eastAsia="en-GB"/>
        </w:rPr>
        <w:t>New Street</w:t>
      </w:r>
      <w:r w:rsidRPr="007D4600">
        <w:rPr>
          <w:rFonts w:cs="Arial"/>
          <w:lang w:eastAsia="en-GB"/>
        </w:rPr>
        <w:tab/>
      </w:r>
      <w:r w:rsidRPr="008C58C0">
        <w:rPr>
          <w:rFonts w:cs="Arial"/>
          <w:lang w:eastAsia="en-GB"/>
        </w:rPr>
        <w:t>From i</w:t>
      </w:r>
      <w:r w:rsidRPr="007D4600">
        <w:rPr>
          <w:rFonts w:cs="Arial"/>
          <w:lang w:eastAsia="en-GB"/>
        </w:rPr>
        <w:t>t</w:t>
      </w:r>
      <w:r w:rsidRPr="008C58C0">
        <w:rPr>
          <w:rFonts w:cs="Arial"/>
          <w:lang w:eastAsia="en-GB"/>
        </w:rPr>
        <w:t xml:space="preserve">s junction with Bailey Street to a point 31m </w:t>
      </w:r>
    </w:p>
    <w:p w14:paraId="14A4576F" w14:textId="738290F6" w:rsidR="007E57F4" w:rsidRDefault="007E57F4" w:rsidP="007E57F4">
      <w:pPr>
        <w:ind w:left="1080"/>
        <w:contextualSpacing/>
        <w:rPr>
          <w:rFonts w:cs="Arial"/>
          <w:lang w:eastAsia="en-GB"/>
        </w:rPr>
      </w:pPr>
      <w:r w:rsidRPr="007D4600">
        <w:rPr>
          <w:rFonts w:cs="Arial"/>
          <w:lang w:eastAsia="en-GB"/>
        </w:rPr>
        <w:t>(both sides)</w:t>
      </w:r>
      <w:r w:rsidRPr="007D4600">
        <w:rPr>
          <w:rFonts w:cs="Arial"/>
          <w:lang w:eastAsia="en-GB"/>
        </w:rPr>
        <w:tab/>
      </w:r>
      <w:r w:rsidRPr="008C58C0">
        <w:rPr>
          <w:rFonts w:cs="Arial"/>
          <w:lang w:eastAsia="en-GB"/>
        </w:rPr>
        <w:t>west of th</w:t>
      </w:r>
      <w:r w:rsidRPr="007D4600">
        <w:rPr>
          <w:rFonts w:cs="Arial"/>
          <w:lang w:eastAsia="en-GB"/>
        </w:rPr>
        <w:t>at</w:t>
      </w:r>
      <w:r w:rsidRPr="008C58C0">
        <w:rPr>
          <w:rFonts w:cs="Arial"/>
          <w:lang w:eastAsia="en-GB"/>
        </w:rPr>
        <w:t xml:space="preserve"> junction</w:t>
      </w:r>
      <w:r>
        <w:rPr>
          <w:rFonts w:cs="Arial"/>
          <w:lang w:eastAsia="en-GB"/>
        </w:rPr>
        <w:t>”</w:t>
      </w:r>
    </w:p>
    <w:p w14:paraId="73001417" w14:textId="650FB7C1" w:rsidR="00696005" w:rsidRDefault="00696005" w:rsidP="007E57F4">
      <w:pPr>
        <w:ind w:left="1080"/>
        <w:contextualSpacing/>
        <w:rPr>
          <w:rFonts w:cs="Arial"/>
          <w:lang w:eastAsia="en-GB"/>
        </w:rPr>
      </w:pPr>
    </w:p>
    <w:p w14:paraId="27095BA1" w14:textId="3C8F59F8" w:rsidR="00696005" w:rsidRDefault="00696005" w:rsidP="00696005">
      <w:pPr>
        <w:pStyle w:val="ListParagraph"/>
        <w:numPr>
          <w:ilvl w:val="0"/>
          <w:numId w:val="6"/>
        </w:numPr>
        <w:rPr>
          <w:rFonts w:ascii="Arial" w:hAnsi="Arial" w:cs="Arial"/>
          <w:sz w:val="22"/>
          <w:szCs w:val="22"/>
        </w:rPr>
      </w:pPr>
      <w:r>
        <w:rPr>
          <w:rFonts w:ascii="Arial" w:hAnsi="Arial" w:cs="Arial"/>
          <w:sz w:val="22"/>
          <w:szCs w:val="22"/>
        </w:rPr>
        <w:t xml:space="preserve">The reference to New Street in Schedule </w:t>
      </w:r>
      <w:r w:rsidR="00D30545">
        <w:rPr>
          <w:rFonts w:ascii="Arial" w:hAnsi="Arial" w:cs="Arial"/>
          <w:sz w:val="22"/>
          <w:szCs w:val="22"/>
        </w:rPr>
        <w:t>3 (B) is re-written to read:</w:t>
      </w:r>
    </w:p>
    <w:p w14:paraId="627B5D6D" w14:textId="0328F0DB" w:rsidR="00D30545" w:rsidRDefault="00D30545" w:rsidP="00D30545">
      <w:pPr>
        <w:rPr>
          <w:rFonts w:cs="Arial"/>
        </w:rPr>
      </w:pPr>
    </w:p>
    <w:p w14:paraId="54ACC166" w14:textId="20E766E1" w:rsidR="00D30545" w:rsidRPr="00D30545" w:rsidRDefault="00D30545" w:rsidP="00D30545">
      <w:pPr>
        <w:ind w:left="1080"/>
        <w:rPr>
          <w:rFonts w:cs="Arial"/>
        </w:rPr>
      </w:pPr>
      <w:r>
        <w:rPr>
          <w:rFonts w:cs="Arial"/>
        </w:rPr>
        <w:t>“New Street</w:t>
      </w:r>
      <w:r>
        <w:rPr>
          <w:rFonts w:cs="Arial"/>
        </w:rPr>
        <w:tab/>
      </w:r>
      <w:r w:rsidR="004A596B">
        <w:rPr>
          <w:rFonts w:cs="Arial"/>
        </w:rPr>
        <w:t>From a point 31m west of its junction with Bailey Street</w:t>
      </w:r>
      <w:r w:rsidR="008C2939">
        <w:rPr>
          <w:rFonts w:cs="Arial"/>
        </w:rPr>
        <w:t xml:space="preserve"> (both sides)</w:t>
      </w:r>
      <w:r w:rsidR="008C2939">
        <w:rPr>
          <w:rFonts w:cs="Arial"/>
        </w:rPr>
        <w:tab/>
        <w:t>to its junction with Willow Street”</w:t>
      </w:r>
    </w:p>
    <w:p w14:paraId="15D11A65" w14:textId="77777777" w:rsidR="00055939" w:rsidRPr="002667EA" w:rsidRDefault="00055939" w:rsidP="00491ADB">
      <w:pPr>
        <w:pStyle w:val="BodyText"/>
        <w:ind w:left="357"/>
        <w:jc w:val="left"/>
        <w:rPr>
          <w:rFonts w:cs="Arial"/>
          <w:szCs w:val="22"/>
          <w:u w:val="none"/>
        </w:rPr>
      </w:pPr>
    </w:p>
    <w:p w14:paraId="6A438741" w14:textId="77777777" w:rsidR="00AB2FFC" w:rsidRPr="002667EA" w:rsidRDefault="00AB2FFC" w:rsidP="00AB2FFC">
      <w:pPr>
        <w:pStyle w:val="Heading1"/>
        <w:numPr>
          <w:ilvl w:val="0"/>
          <w:numId w:val="0"/>
        </w:numPr>
        <w:ind w:left="360" w:hanging="360"/>
        <w:rPr>
          <w:rFonts w:ascii="Arial" w:hAnsi="Arial" w:cs="Arial"/>
          <w:sz w:val="22"/>
          <w:szCs w:val="22"/>
        </w:rPr>
      </w:pPr>
      <w:r w:rsidRPr="002667EA">
        <w:rPr>
          <w:rFonts w:ascii="Arial" w:hAnsi="Arial" w:cs="Arial"/>
          <w:sz w:val="22"/>
          <w:szCs w:val="22"/>
        </w:rPr>
        <w:lastRenderedPageBreak/>
        <w:t>3.   The prohibitions and restrictions imposed by this Order shall be in addition to and not in derogation from any restriction or requirement imposed by any regulation made or having effect as if made under the Act or by or under any other enactment.</w:t>
      </w:r>
    </w:p>
    <w:p w14:paraId="6A438742" w14:textId="77777777" w:rsidR="00AB2FFC" w:rsidRPr="002667EA" w:rsidRDefault="00AB2FFC" w:rsidP="00AB2FFC">
      <w:pPr>
        <w:rPr>
          <w:rFonts w:cs="Arial"/>
        </w:rPr>
      </w:pPr>
    </w:p>
    <w:p w14:paraId="6A438743" w14:textId="77777777" w:rsidR="00AB2FFC" w:rsidRPr="002667EA" w:rsidRDefault="00AB2FFC" w:rsidP="00AB2FFC">
      <w:pPr>
        <w:rPr>
          <w:rFonts w:cs="Arial"/>
        </w:rPr>
      </w:pPr>
    </w:p>
    <w:p w14:paraId="6A438744" w14:textId="77777777" w:rsidR="00AB2FFC" w:rsidRPr="002667EA" w:rsidRDefault="00AB2FFC" w:rsidP="00AB2FFC">
      <w:pPr>
        <w:rPr>
          <w:rFonts w:cs="Arial"/>
        </w:rPr>
      </w:pPr>
    </w:p>
    <w:p w14:paraId="6A438745" w14:textId="77777777" w:rsidR="00AB2FFC" w:rsidRPr="002667EA" w:rsidRDefault="00AB2FFC" w:rsidP="00AB2FFC">
      <w:pPr>
        <w:rPr>
          <w:rFonts w:cs="Arial"/>
        </w:rPr>
      </w:pPr>
      <w:r w:rsidRPr="002667EA">
        <w:rPr>
          <w:rFonts w:cs="Arial"/>
        </w:rPr>
        <w:t xml:space="preserve">THE COMMON SEAL of THE </w:t>
      </w:r>
      <w:r w:rsidRPr="002667EA">
        <w:rPr>
          <w:rFonts w:cs="Arial"/>
        </w:rPr>
        <w:tab/>
      </w:r>
      <w:r w:rsidRPr="002667EA">
        <w:rPr>
          <w:rFonts w:cs="Arial"/>
        </w:rPr>
        <w:tab/>
      </w:r>
      <w:r w:rsidRPr="002667EA">
        <w:rPr>
          <w:rFonts w:cs="Arial"/>
        </w:rPr>
        <w:tab/>
        <w:t>)</w:t>
      </w:r>
    </w:p>
    <w:p w14:paraId="6A438746" w14:textId="77777777" w:rsidR="00AB2FFC" w:rsidRPr="002667EA" w:rsidRDefault="00AB2FFC" w:rsidP="00AB2FFC">
      <w:pPr>
        <w:rPr>
          <w:rFonts w:cs="Arial"/>
        </w:rPr>
      </w:pPr>
      <w:r w:rsidRPr="002667EA">
        <w:rPr>
          <w:rFonts w:cs="Arial"/>
        </w:rPr>
        <w:t>SHROPSHIRE COUNCIL was</w:t>
      </w:r>
      <w:r w:rsidRPr="002667EA">
        <w:rPr>
          <w:rFonts w:cs="Arial"/>
        </w:rPr>
        <w:tab/>
      </w:r>
      <w:r w:rsidRPr="002667EA">
        <w:rPr>
          <w:rFonts w:cs="Arial"/>
        </w:rPr>
        <w:tab/>
      </w:r>
      <w:r w:rsidRPr="002667EA">
        <w:rPr>
          <w:rFonts w:cs="Arial"/>
        </w:rPr>
        <w:tab/>
        <w:t>)</w:t>
      </w:r>
      <w:r w:rsidRPr="002667EA">
        <w:rPr>
          <w:rFonts w:cs="Arial"/>
        </w:rPr>
        <w:tab/>
      </w:r>
      <w:r w:rsidRPr="002667EA">
        <w:rPr>
          <w:rFonts w:cs="Arial"/>
        </w:rPr>
        <w:tab/>
      </w:r>
      <w:r w:rsidRPr="002667EA">
        <w:rPr>
          <w:rFonts w:cs="Arial"/>
        </w:rPr>
        <w:tab/>
      </w:r>
    </w:p>
    <w:p w14:paraId="6A438747" w14:textId="77777777" w:rsidR="00AB2FFC" w:rsidRPr="002667EA" w:rsidRDefault="00AB2FFC" w:rsidP="00AB2FFC">
      <w:pPr>
        <w:rPr>
          <w:rFonts w:cs="Arial"/>
        </w:rPr>
      </w:pPr>
      <w:r w:rsidRPr="002667EA">
        <w:rPr>
          <w:rFonts w:cs="Arial"/>
        </w:rPr>
        <w:t xml:space="preserve">affixed hereto the </w:t>
      </w:r>
      <w:r w:rsidR="00145D11" w:rsidRPr="002667EA">
        <w:rPr>
          <w:rFonts w:cs="Arial"/>
        </w:rPr>
        <w:t xml:space="preserve">  </w:t>
      </w:r>
      <w:r w:rsidR="00B5121F" w:rsidRPr="002667EA">
        <w:rPr>
          <w:rFonts w:cs="Arial"/>
        </w:rPr>
        <w:t xml:space="preserve"> </w:t>
      </w:r>
      <w:r w:rsidRPr="002667EA">
        <w:rPr>
          <w:rFonts w:cs="Arial"/>
        </w:rPr>
        <w:t xml:space="preserve">day of </w:t>
      </w:r>
      <w:r w:rsidRPr="002667EA">
        <w:rPr>
          <w:rFonts w:cs="Arial"/>
        </w:rPr>
        <w:tab/>
      </w:r>
      <w:r w:rsidRPr="002667EA">
        <w:rPr>
          <w:rFonts w:cs="Arial"/>
        </w:rPr>
        <w:tab/>
      </w:r>
      <w:r w:rsidRPr="002667EA">
        <w:rPr>
          <w:rFonts w:cs="Arial"/>
        </w:rPr>
        <w:tab/>
      </w:r>
      <w:r w:rsidRPr="002667EA">
        <w:rPr>
          <w:rFonts w:cs="Arial"/>
        </w:rPr>
        <w:tab/>
        <w:t>)</w:t>
      </w:r>
    </w:p>
    <w:p w14:paraId="6A438748" w14:textId="77777777" w:rsidR="00AB2FFC" w:rsidRPr="002667EA" w:rsidRDefault="00B5121F" w:rsidP="00145D11">
      <w:pPr>
        <w:ind w:left="720" w:firstLine="720"/>
        <w:rPr>
          <w:rFonts w:cs="Arial"/>
        </w:rPr>
      </w:pPr>
      <w:r w:rsidRPr="002667EA">
        <w:rPr>
          <w:rFonts w:cs="Arial"/>
        </w:rPr>
        <w:t xml:space="preserve"> </w:t>
      </w:r>
      <w:r w:rsidR="00AB2FFC" w:rsidRPr="002667EA">
        <w:rPr>
          <w:rFonts w:cs="Arial"/>
        </w:rPr>
        <w:t>in the presence of:</w:t>
      </w:r>
      <w:r w:rsidR="00AB2FFC" w:rsidRPr="002667EA">
        <w:rPr>
          <w:rFonts w:cs="Arial"/>
        </w:rPr>
        <w:tab/>
      </w:r>
      <w:r w:rsidR="00AB2FFC" w:rsidRPr="002667EA">
        <w:rPr>
          <w:rFonts w:cs="Arial"/>
        </w:rPr>
        <w:tab/>
      </w:r>
      <w:r w:rsidR="00AB2FFC" w:rsidRPr="002667EA">
        <w:rPr>
          <w:rFonts w:cs="Arial"/>
        </w:rPr>
        <w:tab/>
        <w:t>)</w:t>
      </w:r>
    </w:p>
    <w:p w14:paraId="6A438749" w14:textId="4A3B57A1" w:rsidR="00AB2FFC" w:rsidRDefault="00AB2FFC" w:rsidP="00AB2FFC">
      <w:pPr>
        <w:rPr>
          <w:sz w:val="24"/>
          <w:szCs w:val="24"/>
        </w:rPr>
      </w:pPr>
    </w:p>
    <w:p w14:paraId="631F21C3" w14:textId="2BD9FEDE" w:rsidR="002B40CB" w:rsidRDefault="002B40CB" w:rsidP="00AB2FFC">
      <w:pPr>
        <w:rPr>
          <w:sz w:val="24"/>
          <w:szCs w:val="24"/>
        </w:rPr>
      </w:pPr>
    </w:p>
    <w:p w14:paraId="5A773FDE" w14:textId="5E299911" w:rsidR="002B40CB" w:rsidRDefault="002B40CB" w:rsidP="00AB2FFC">
      <w:pPr>
        <w:rPr>
          <w:sz w:val="24"/>
          <w:szCs w:val="24"/>
        </w:rPr>
      </w:pPr>
      <w:r>
        <w:rPr>
          <w:noProof/>
          <w:lang w:eastAsia="en-GB"/>
        </w:rPr>
        <w:drawing>
          <wp:inline distT="0" distB="0" distL="0" distR="0" wp14:anchorId="7CE1F94A" wp14:editId="2C362BC9">
            <wp:extent cx="5278479" cy="37063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417" t="19973" r="16549" b="8084"/>
                    <a:stretch/>
                  </pic:blipFill>
                  <pic:spPr bwMode="auto">
                    <a:xfrm>
                      <a:off x="0" y="0"/>
                      <a:ext cx="5289696" cy="3714244"/>
                    </a:xfrm>
                    <a:prstGeom prst="rect">
                      <a:avLst/>
                    </a:prstGeom>
                    <a:ln>
                      <a:noFill/>
                    </a:ln>
                    <a:extLst>
                      <a:ext uri="{53640926-AAD7-44D8-BBD7-CCE9431645EC}">
                        <a14:shadowObscured xmlns:a14="http://schemas.microsoft.com/office/drawing/2010/main"/>
                      </a:ext>
                    </a:extLst>
                  </pic:spPr>
                </pic:pic>
              </a:graphicData>
            </a:graphic>
          </wp:inline>
        </w:drawing>
      </w:r>
    </w:p>
    <w:sectPr w:rsidR="002B40CB" w:rsidSect="00AB45E4">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45C9B" w14:textId="77777777" w:rsidR="00280F13" w:rsidRDefault="00280F13">
      <w:r>
        <w:separator/>
      </w:r>
    </w:p>
  </w:endnote>
  <w:endnote w:type="continuationSeparator" w:id="0">
    <w:p w14:paraId="2AF4A72C" w14:textId="77777777" w:rsidR="00280F13" w:rsidRDefault="0028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DCE5" w14:textId="77777777" w:rsidR="008F772B" w:rsidRDefault="008F7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BFD10" w14:textId="77777777" w:rsidR="008F772B" w:rsidRDefault="008F7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90BE" w14:textId="77777777" w:rsidR="008F772B" w:rsidRDefault="008F7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57C14" w14:textId="77777777" w:rsidR="00280F13" w:rsidRDefault="00280F13">
      <w:r>
        <w:separator/>
      </w:r>
    </w:p>
  </w:footnote>
  <w:footnote w:type="continuationSeparator" w:id="0">
    <w:p w14:paraId="5A99B680" w14:textId="77777777" w:rsidR="00280F13" w:rsidRDefault="00280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54240" w14:textId="77777777" w:rsidR="008F772B" w:rsidRDefault="008F7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517A6" w14:textId="77777777" w:rsidR="008F772B" w:rsidRDefault="008F7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F8087" w14:textId="77777777" w:rsidR="008F772B" w:rsidRDefault="008F7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BA0CDF1E"/>
    <w:lvl w:ilvl="0">
      <w:start w:val="1"/>
      <w:numFmt w:val="decimal"/>
      <w:pStyle w:val="Heading1"/>
      <w:lvlText w:val="%1."/>
      <w:lvlJc w:val="left"/>
      <w:pPr>
        <w:tabs>
          <w:tab w:val="num" w:pos="0"/>
        </w:tabs>
        <w:ind w:left="720" w:hanging="720"/>
      </w:pPr>
      <w:rPr>
        <w:rFonts w:hint="default"/>
      </w:rPr>
    </w:lvl>
    <w:lvl w:ilvl="1">
      <w:start w:val="1"/>
      <w:numFmt w:val="lowerLetter"/>
      <w:pStyle w:val="Heading2"/>
      <w:lvlText w:val="%2)"/>
      <w:lvlJc w:val="left"/>
      <w:pPr>
        <w:tabs>
          <w:tab w:val="num" w:pos="0"/>
        </w:tabs>
        <w:ind w:left="1440" w:hanging="720"/>
      </w:pPr>
      <w:rPr>
        <w:rFonts w:hint="default"/>
      </w:rPr>
    </w:lvl>
    <w:lvl w:ilvl="2">
      <w:start w:val="1"/>
      <w:numFmt w:val="lowerRoman"/>
      <w:pStyle w:val="Heading3"/>
      <w:lvlText w:val="%3."/>
      <w:lvlJc w:val="left"/>
      <w:pPr>
        <w:tabs>
          <w:tab w:val="num" w:pos="0"/>
        </w:tabs>
        <w:ind w:left="2160" w:hanging="720"/>
      </w:pPr>
      <w:rPr>
        <w:rFonts w:hint="default"/>
      </w:rPr>
    </w:lvl>
    <w:lvl w:ilvl="3">
      <w:start w:val="1"/>
      <w:numFmt w:val="decimal"/>
      <w:pStyle w:val="Heading4"/>
      <w:lvlText w:val="%3.%4."/>
      <w:lvlJc w:val="left"/>
      <w:pPr>
        <w:tabs>
          <w:tab w:val="num" w:pos="0"/>
        </w:tabs>
        <w:ind w:left="2868" w:hanging="708"/>
      </w:pPr>
      <w:rPr>
        <w:rFonts w:hint="default"/>
      </w:rPr>
    </w:lvl>
    <w:lvl w:ilvl="4">
      <w:start w:val="1"/>
      <w:numFmt w:val="decimal"/>
      <w:pStyle w:val="Heading5"/>
      <w:lvlText w:val="%3.%4.%5."/>
      <w:lvlJc w:val="left"/>
      <w:pPr>
        <w:tabs>
          <w:tab w:val="num" w:pos="0"/>
        </w:tabs>
        <w:ind w:left="3576" w:hanging="708"/>
      </w:pPr>
      <w:rPr>
        <w:rFonts w:hint="default"/>
      </w:rPr>
    </w:lvl>
    <w:lvl w:ilvl="5">
      <w:start w:val="1"/>
      <w:numFmt w:val="decimal"/>
      <w:pStyle w:val="Heading6"/>
      <w:lvlText w:val="%3.%4.%5.%6."/>
      <w:lvlJc w:val="left"/>
      <w:pPr>
        <w:tabs>
          <w:tab w:val="num" w:pos="0"/>
        </w:tabs>
        <w:ind w:left="4284" w:hanging="708"/>
      </w:pPr>
      <w:rPr>
        <w:rFonts w:hint="default"/>
      </w:rPr>
    </w:lvl>
    <w:lvl w:ilvl="6">
      <w:start w:val="1"/>
      <w:numFmt w:val="decimal"/>
      <w:pStyle w:val="Heading7"/>
      <w:lvlText w:val="%3.%4.%5.%6.%7."/>
      <w:lvlJc w:val="left"/>
      <w:pPr>
        <w:tabs>
          <w:tab w:val="num" w:pos="0"/>
        </w:tabs>
        <w:ind w:left="4992" w:hanging="708"/>
      </w:pPr>
      <w:rPr>
        <w:rFonts w:hint="default"/>
      </w:rPr>
    </w:lvl>
    <w:lvl w:ilvl="7">
      <w:start w:val="1"/>
      <w:numFmt w:val="decimal"/>
      <w:pStyle w:val="Heading8"/>
      <w:lvlText w:val="%3.%4.%5.%6.%7.%8."/>
      <w:lvlJc w:val="left"/>
      <w:pPr>
        <w:tabs>
          <w:tab w:val="num" w:pos="0"/>
        </w:tabs>
        <w:ind w:left="5700" w:hanging="708"/>
      </w:pPr>
      <w:rPr>
        <w:rFonts w:hint="default"/>
      </w:rPr>
    </w:lvl>
    <w:lvl w:ilvl="8">
      <w:start w:val="1"/>
      <w:numFmt w:val="decimal"/>
      <w:pStyle w:val="Heading9"/>
      <w:lvlText w:val="%3.%4.%5.%6.%7.%8.%9."/>
      <w:lvlJc w:val="left"/>
      <w:pPr>
        <w:tabs>
          <w:tab w:val="num" w:pos="0"/>
        </w:tabs>
        <w:ind w:left="6408" w:hanging="708"/>
      </w:pPr>
      <w:rPr>
        <w:rFonts w:hint="default"/>
      </w:rPr>
    </w:lvl>
  </w:abstractNum>
  <w:abstractNum w:abstractNumId="1" w15:restartNumberingAfterBreak="0">
    <w:nsid w:val="02EC4A35"/>
    <w:multiLevelType w:val="hybridMultilevel"/>
    <w:tmpl w:val="EB0011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B648A"/>
    <w:multiLevelType w:val="hybridMultilevel"/>
    <w:tmpl w:val="A52AAB86"/>
    <w:lvl w:ilvl="0" w:tplc="E7125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707E8"/>
    <w:multiLevelType w:val="hybridMultilevel"/>
    <w:tmpl w:val="2E5601F6"/>
    <w:lvl w:ilvl="0" w:tplc="E7125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A23197"/>
    <w:multiLevelType w:val="hybridMultilevel"/>
    <w:tmpl w:val="3F4467F0"/>
    <w:lvl w:ilvl="0" w:tplc="9DFC7C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D1AC7"/>
    <w:multiLevelType w:val="hybridMultilevel"/>
    <w:tmpl w:val="0374FB00"/>
    <w:lvl w:ilvl="0" w:tplc="6B561C2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56031"/>
    <w:multiLevelType w:val="hybridMultilevel"/>
    <w:tmpl w:val="11B25F8A"/>
    <w:lvl w:ilvl="0" w:tplc="0CA6A2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FA7556"/>
    <w:multiLevelType w:val="hybridMultilevel"/>
    <w:tmpl w:val="FDD2E63A"/>
    <w:lvl w:ilvl="0" w:tplc="E7125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5306B"/>
    <w:multiLevelType w:val="hybridMultilevel"/>
    <w:tmpl w:val="6D78F500"/>
    <w:lvl w:ilvl="0" w:tplc="2D7C67D2">
      <w:start w:val="6"/>
      <w:numFmt w:val="lowerRoman"/>
      <w:lvlText w:val="%1."/>
      <w:lvlJc w:val="right"/>
      <w:pPr>
        <w:tabs>
          <w:tab w:val="num" w:pos="786"/>
        </w:tabs>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311D6B35"/>
    <w:multiLevelType w:val="hybridMultilevel"/>
    <w:tmpl w:val="FCD66492"/>
    <w:lvl w:ilvl="0" w:tplc="27A8B21A">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84713A"/>
    <w:multiLevelType w:val="hybridMultilevel"/>
    <w:tmpl w:val="738E9F92"/>
    <w:lvl w:ilvl="0" w:tplc="08AE5B48">
      <w:start w:val="3"/>
      <w:numFmt w:val="lowerLetter"/>
      <w:lvlText w:val="%1)"/>
      <w:lvlJc w:val="left"/>
      <w:pPr>
        <w:tabs>
          <w:tab w:val="num" w:pos="720"/>
        </w:tabs>
        <w:ind w:left="720" w:hanging="360"/>
      </w:pPr>
      <w:rPr>
        <w:rFonts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60D611B"/>
    <w:multiLevelType w:val="hybridMultilevel"/>
    <w:tmpl w:val="5E30C890"/>
    <w:lvl w:ilvl="0" w:tplc="D3C6FDD8">
      <w:start w:val="1"/>
      <w:numFmt w:val="decimal"/>
      <w:lvlText w:val="%1."/>
      <w:lvlJc w:val="left"/>
      <w:pPr>
        <w:tabs>
          <w:tab w:val="num" w:pos="720"/>
        </w:tabs>
        <w:ind w:left="720" w:hanging="720"/>
      </w:pPr>
      <w:rPr>
        <w:rFonts w:hint="default"/>
      </w:rPr>
    </w:lvl>
    <w:lvl w:ilvl="1" w:tplc="FFFFFFFF">
      <w:start w:val="1"/>
      <w:numFmt w:val="lowerLetter"/>
      <w:lvlText w:val="(%2)"/>
      <w:lvlJc w:val="left"/>
      <w:pPr>
        <w:tabs>
          <w:tab w:val="num" w:pos="1710"/>
        </w:tabs>
        <w:ind w:left="1710" w:hanging="720"/>
      </w:pPr>
      <w:rPr>
        <w:rFonts w:hint="default"/>
      </w:rPr>
    </w:lvl>
    <w:lvl w:ilvl="2" w:tplc="E2427D0C">
      <w:start w:val="1"/>
      <w:numFmt w:val="decimal"/>
      <w:lvlText w:val="%3."/>
      <w:lvlJc w:val="left"/>
      <w:pPr>
        <w:tabs>
          <w:tab w:val="num" w:pos="720"/>
        </w:tabs>
        <w:ind w:left="720" w:hanging="720"/>
      </w:pPr>
      <w:rPr>
        <w:rFonts w:hint="default"/>
      </w:rPr>
    </w:lvl>
    <w:lvl w:ilvl="3" w:tplc="2CCE3A7E">
      <w:start w:val="1"/>
      <w:numFmt w:val="upperLetter"/>
      <w:lvlText w:val="%4."/>
      <w:lvlJc w:val="left"/>
      <w:pPr>
        <w:tabs>
          <w:tab w:val="num" w:pos="2880"/>
        </w:tabs>
        <w:ind w:left="2880" w:hanging="360"/>
      </w:pPr>
      <w:rPr>
        <w:rFonts w:hint="default"/>
      </w:rPr>
    </w:lvl>
    <w:lvl w:ilvl="4" w:tplc="D96A3B08">
      <w:start w:val="16"/>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F75D18"/>
    <w:multiLevelType w:val="hybridMultilevel"/>
    <w:tmpl w:val="067E5D2A"/>
    <w:lvl w:ilvl="0" w:tplc="30E046A8">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72559"/>
    <w:multiLevelType w:val="hybridMultilevel"/>
    <w:tmpl w:val="C1BCDBAA"/>
    <w:lvl w:ilvl="0" w:tplc="1944BD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992981"/>
    <w:multiLevelType w:val="hybridMultilevel"/>
    <w:tmpl w:val="56B0186E"/>
    <w:lvl w:ilvl="0" w:tplc="E7125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1F21A9"/>
    <w:multiLevelType w:val="hybridMultilevel"/>
    <w:tmpl w:val="77FA2CE4"/>
    <w:lvl w:ilvl="0" w:tplc="0809001B">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BA24A67"/>
    <w:multiLevelType w:val="hybridMultilevel"/>
    <w:tmpl w:val="2E5601F6"/>
    <w:lvl w:ilvl="0" w:tplc="E7125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4A2739"/>
    <w:multiLevelType w:val="hybridMultilevel"/>
    <w:tmpl w:val="2E5601F6"/>
    <w:lvl w:ilvl="0" w:tplc="E7125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466016"/>
    <w:multiLevelType w:val="hybridMultilevel"/>
    <w:tmpl w:val="C1BCDBAA"/>
    <w:lvl w:ilvl="0" w:tplc="1944BD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B336E0"/>
    <w:multiLevelType w:val="hybridMultilevel"/>
    <w:tmpl w:val="0F3CD62A"/>
    <w:lvl w:ilvl="0" w:tplc="BAACFE0E">
      <w:start w:val="1"/>
      <w:numFmt w:val="decimal"/>
      <w:lvlText w:val="%1."/>
      <w:lvlJc w:val="left"/>
      <w:pPr>
        <w:ind w:left="720" w:hanging="360"/>
      </w:pPr>
      <w:rPr>
        <w:color w:val="33333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8E8762A"/>
    <w:multiLevelType w:val="hybridMultilevel"/>
    <w:tmpl w:val="5C6638C8"/>
    <w:lvl w:ilvl="0" w:tplc="ADC4CE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DC67BF"/>
    <w:multiLevelType w:val="hybridMultilevel"/>
    <w:tmpl w:val="7EB8D77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BAF0447"/>
    <w:multiLevelType w:val="hybridMultilevel"/>
    <w:tmpl w:val="6A780B4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CC007A1"/>
    <w:multiLevelType w:val="hybridMultilevel"/>
    <w:tmpl w:val="B13861E0"/>
    <w:lvl w:ilvl="0" w:tplc="A8AEC136">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8207E2"/>
    <w:multiLevelType w:val="hybridMultilevel"/>
    <w:tmpl w:val="8AB25D5E"/>
    <w:lvl w:ilvl="0" w:tplc="1944BDC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5168BD"/>
    <w:multiLevelType w:val="hybridMultilevel"/>
    <w:tmpl w:val="5C6638C8"/>
    <w:lvl w:ilvl="0" w:tplc="ADC4CE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1A1981"/>
    <w:multiLevelType w:val="hybridMultilevel"/>
    <w:tmpl w:val="0A08408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0A61BB4"/>
    <w:multiLevelType w:val="hybridMultilevel"/>
    <w:tmpl w:val="DAE8B32E"/>
    <w:lvl w:ilvl="0" w:tplc="981AB25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5262ED5"/>
    <w:multiLevelType w:val="hybridMultilevel"/>
    <w:tmpl w:val="9F96CAB2"/>
    <w:lvl w:ilvl="0" w:tplc="8DB4943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327D93"/>
    <w:multiLevelType w:val="hybridMultilevel"/>
    <w:tmpl w:val="C1BCDBAA"/>
    <w:lvl w:ilvl="0" w:tplc="1944BD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A64F8B"/>
    <w:multiLevelType w:val="hybridMultilevel"/>
    <w:tmpl w:val="735E644A"/>
    <w:lvl w:ilvl="0" w:tplc="12B86A74">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43448F"/>
    <w:multiLevelType w:val="hybridMultilevel"/>
    <w:tmpl w:val="F2CAD154"/>
    <w:lvl w:ilvl="0" w:tplc="E7125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0260D4"/>
    <w:multiLevelType w:val="hybridMultilevel"/>
    <w:tmpl w:val="25464C3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5"/>
  </w:num>
  <w:num w:numId="3">
    <w:abstractNumId w:val="11"/>
  </w:num>
  <w:num w:numId="4">
    <w:abstractNumId w:val="27"/>
  </w:num>
  <w:num w:numId="5">
    <w:abstractNumId w:val="10"/>
  </w:num>
  <w:num w:numId="6">
    <w:abstractNumId w:val="24"/>
  </w:num>
  <w:num w:numId="7">
    <w:abstractNumId w:val="17"/>
  </w:num>
  <w:num w:numId="8">
    <w:abstractNumId w:val="16"/>
  </w:num>
  <w:num w:numId="9">
    <w:abstractNumId w:val="3"/>
  </w:num>
  <w:num w:numId="10">
    <w:abstractNumId w:val="7"/>
  </w:num>
  <w:num w:numId="11">
    <w:abstractNumId w:val="14"/>
  </w:num>
  <w:num w:numId="12">
    <w:abstractNumId w:val="31"/>
  </w:num>
  <w:num w:numId="13">
    <w:abstractNumId w:val="2"/>
  </w:num>
  <w:num w:numId="14">
    <w:abstractNumId w:val="4"/>
  </w:num>
  <w:num w:numId="15">
    <w:abstractNumId w:val="25"/>
  </w:num>
  <w:num w:numId="16">
    <w:abstractNumId w:val="20"/>
  </w:num>
  <w:num w:numId="17">
    <w:abstractNumId w:val="6"/>
  </w:num>
  <w:num w:numId="18">
    <w:abstractNumId w:val="21"/>
  </w:num>
  <w:num w:numId="19">
    <w:abstractNumId w:val="26"/>
  </w:num>
  <w:num w:numId="20">
    <w:abstractNumId w:val="32"/>
  </w:num>
  <w:num w:numId="21">
    <w:abstractNumId w:val="22"/>
  </w:num>
  <w:num w:numId="22">
    <w:abstractNumId w:val="13"/>
  </w:num>
  <w:num w:numId="23">
    <w:abstractNumId w:val="12"/>
  </w:num>
  <w:num w:numId="24">
    <w:abstractNumId w:val="30"/>
  </w:num>
  <w:num w:numId="25">
    <w:abstractNumId w:val="9"/>
  </w:num>
  <w:num w:numId="26">
    <w:abstractNumId w:val="23"/>
  </w:num>
  <w:num w:numId="27">
    <w:abstractNumId w:val="8"/>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9"/>
  </w:num>
  <w:num w:numId="31">
    <w:abstractNumId w:val="28"/>
  </w:num>
  <w:num w:numId="32">
    <w:abstractNumId w:val="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FFC"/>
    <w:rsid w:val="00000B15"/>
    <w:rsid w:val="00007514"/>
    <w:rsid w:val="00015E6E"/>
    <w:rsid w:val="0002230D"/>
    <w:rsid w:val="000475D2"/>
    <w:rsid w:val="00055939"/>
    <w:rsid w:val="0007440C"/>
    <w:rsid w:val="000A590A"/>
    <w:rsid w:val="000B4858"/>
    <w:rsid w:val="000B7237"/>
    <w:rsid w:val="000C3E67"/>
    <w:rsid w:val="000D1128"/>
    <w:rsid w:val="000D1B77"/>
    <w:rsid w:val="000E418C"/>
    <w:rsid w:val="000E4A19"/>
    <w:rsid w:val="000E548F"/>
    <w:rsid w:val="00113103"/>
    <w:rsid w:val="00131BE2"/>
    <w:rsid w:val="00145D11"/>
    <w:rsid w:val="00163334"/>
    <w:rsid w:val="0016794D"/>
    <w:rsid w:val="00174FCE"/>
    <w:rsid w:val="00183D09"/>
    <w:rsid w:val="00194559"/>
    <w:rsid w:val="001C2CF0"/>
    <w:rsid w:val="001C73C5"/>
    <w:rsid w:val="001D0796"/>
    <w:rsid w:val="001D0A5F"/>
    <w:rsid w:val="001D439B"/>
    <w:rsid w:val="001E1B8F"/>
    <w:rsid w:val="001F27BB"/>
    <w:rsid w:val="001F4C3E"/>
    <w:rsid w:val="00204EB7"/>
    <w:rsid w:val="002053B8"/>
    <w:rsid w:val="00206A05"/>
    <w:rsid w:val="00207390"/>
    <w:rsid w:val="002235E8"/>
    <w:rsid w:val="0023507B"/>
    <w:rsid w:val="002402B5"/>
    <w:rsid w:val="0024273D"/>
    <w:rsid w:val="00243F80"/>
    <w:rsid w:val="002639DF"/>
    <w:rsid w:val="00264416"/>
    <w:rsid w:val="002667EA"/>
    <w:rsid w:val="00280193"/>
    <w:rsid w:val="00280F13"/>
    <w:rsid w:val="00284EAF"/>
    <w:rsid w:val="002B40CB"/>
    <w:rsid w:val="002C1D7A"/>
    <w:rsid w:val="00312855"/>
    <w:rsid w:val="00327D25"/>
    <w:rsid w:val="00332515"/>
    <w:rsid w:val="00340FA7"/>
    <w:rsid w:val="00343C92"/>
    <w:rsid w:val="00344434"/>
    <w:rsid w:val="00345E0B"/>
    <w:rsid w:val="0034620D"/>
    <w:rsid w:val="003478E2"/>
    <w:rsid w:val="0035248E"/>
    <w:rsid w:val="00395BB1"/>
    <w:rsid w:val="003A4472"/>
    <w:rsid w:val="003A4EE6"/>
    <w:rsid w:val="003B0A1D"/>
    <w:rsid w:val="003B68CF"/>
    <w:rsid w:val="003C5EAC"/>
    <w:rsid w:val="003D1581"/>
    <w:rsid w:val="003E1D44"/>
    <w:rsid w:val="003E3402"/>
    <w:rsid w:val="003F37A9"/>
    <w:rsid w:val="00404D81"/>
    <w:rsid w:val="00412DBB"/>
    <w:rsid w:val="00413ECE"/>
    <w:rsid w:val="00416EB1"/>
    <w:rsid w:val="00424673"/>
    <w:rsid w:val="004477A7"/>
    <w:rsid w:val="00447857"/>
    <w:rsid w:val="004544CA"/>
    <w:rsid w:val="00491ADB"/>
    <w:rsid w:val="0049329D"/>
    <w:rsid w:val="004A596B"/>
    <w:rsid w:val="004C639A"/>
    <w:rsid w:val="004F4661"/>
    <w:rsid w:val="00510EBE"/>
    <w:rsid w:val="00517E3A"/>
    <w:rsid w:val="00520B97"/>
    <w:rsid w:val="0052395C"/>
    <w:rsid w:val="005256B2"/>
    <w:rsid w:val="00525C64"/>
    <w:rsid w:val="00527E2B"/>
    <w:rsid w:val="00530647"/>
    <w:rsid w:val="00552BA6"/>
    <w:rsid w:val="005544A9"/>
    <w:rsid w:val="00555EE4"/>
    <w:rsid w:val="005744B5"/>
    <w:rsid w:val="00596CFF"/>
    <w:rsid w:val="005A079C"/>
    <w:rsid w:val="005A08FB"/>
    <w:rsid w:val="005A610D"/>
    <w:rsid w:val="005D0F04"/>
    <w:rsid w:val="005E7773"/>
    <w:rsid w:val="005F2A32"/>
    <w:rsid w:val="00607B6C"/>
    <w:rsid w:val="00667C71"/>
    <w:rsid w:val="0067262E"/>
    <w:rsid w:val="006735D3"/>
    <w:rsid w:val="00696005"/>
    <w:rsid w:val="006A5778"/>
    <w:rsid w:val="006A7CB3"/>
    <w:rsid w:val="006B59C2"/>
    <w:rsid w:val="006D3644"/>
    <w:rsid w:val="006E268C"/>
    <w:rsid w:val="006E5383"/>
    <w:rsid w:val="006F410D"/>
    <w:rsid w:val="006F42FE"/>
    <w:rsid w:val="007051E6"/>
    <w:rsid w:val="00707319"/>
    <w:rsid w:val="007167BB"/>
    <w:rsid w:val="00735980"/>
    <w:rsid w:val="00755426"/>
    <w:rsid w:val="00762828"/>
    <w:rsid w:val="0076440E"/>
    <w:rsid w:val="007655A6"/>
    <w:rsid w:val="00775C2D"/>
    <w:rsid w:val="00777438"/>
    <w:rsid w:val="007A59B1"/>
    <w:rsid w:val="007D39E0"/>
    <w:rsid w:val="007D3DEB"/>
    <w:rsid w:val="007D4600"/>
    <w:rsid w:val="007E57F4"/>
    <w:rsid w:val="00803A38"/>
    <w:rsid w:val="0082541E"/>
    <w:rsid w:val="00827B62"/>
    <w:rsid w:val="0083352F"/>
    <w:rsid w:val="008450FC"/>
    <w:rsid w:val="00846BEC"/>
    <w:rsid w:val="008648C9"/>
    <w:rsid w:val="008835F7"/>
    <w:rsid w:val="008A4B10"/>
    <w:rsid w:val="008B0E44"/>
    <w:rsid w:val="008B3468"/>
    <w:rsid w:val="008B3832"/>
    <w:rsid w:val="008B5391"/>
    <w:rsid w:val="008B6D5F"/>
    <w:rsid w:val="008C28E0"/>
    <w:rsid w:val="008C2939"/>
    <w:rsid w:val="008C58C0"/>
    <w:rsid w:val="008E328B"/>
    <w:rsid w:val="008E4C76"/>
    <w:rsid w:val="008F1AD1"/>
    <w:rsid w:val="008F265F"/>
    <w:rsid w:val="008F772B"/>
    <w:rsid w:val="00905990"/>
    <w:rsid w:val="009119EB"/>
    <w:rsid w:val="0091512A"/>
    <w:rsid w:val="00923462"/>
    <w:rsid w:val="0092648A"/>
    <w:rsid w:val="009267D4"/>
    <w:rsid w:val="00933015"/>
    <w:rsid w:val="00941EA5"/>
    <w:rsid w:val="00945289"/>
    <w:rsid w:val="00963242"/>
    <w:rsid w:val="00972707"/>
    <w:rsid w:val="00974186"/>
    <w:rsid w:val="00986E3B"/>
    <w:rsid w:val="00991BA4"/>
    <w:rsid w:val="009A0299"/>
    <w:rsid w:val="009A052C"/>
    <w:rsid w:val="009D34DB"/>
    <w:rsid w:val="009D55FE"/>
    <w:rsid w:val="009E313A"/>
    <w:rsid w:val="009E6483"/>
    <w:rsid w:val="009F24F1"/>
    <w:rsid w:val="00A00AB4"/>
    <w:rsid w:val="00A04C79"/>
    <w:rsid w:val="00A06B2F"/>
    <w:rsid w:val="00A20B8C"/>
    <w:rsid w:val="00A22030"/>
    <w:rsid w:val="00A27589"/>
    <w:rsid w:val="00A3539A"/>
    <w:rsid w:val="00A42D8C"/>
    <w:rsid w:val="00A57171"/>
    <w:rsid w:val="00A758FE"/>
    <w:rsid w:val="00A8014A"/>
    <w:rsid w:val="00A81DE0"/>
    <w:rsid w:val="00A97A8F"/>
    <w:rsid w:val="00AA5D87"/>
    <w:rsid w:val="00AB2FFC"/>
    <w:rsid w:val="00AB45E4"/>
    <w:rsid w:val="00AD37A8"/>
    <w:rsid w:val="00AD5E54"/>
    <w:rsid w:val="00AE5F82"/>
    <w:rsid w:val="00AF482E"/>
    <w:rsid w:val="00B2420E"/>
    <w:rsid w:val="00B37792"/>
    <w:rsid w:val="00B4036F"/>
    <w:rsid w:val="00B43A68"/>
    <w:rsid w:val="00B5121F"/>
    <w:rsid w:val="00B522B9"/>
    <w:rsid w:val="00B61483"/>
    <w:rsid w:val="00B61BF3"/>
    <w:rsid w:val="00B941A3"/>
    <w:rsid w:val="00BA3F1E"/>
    <w:rsid w:val="00BB5BE4"/>
    <w:rsid w:val="00BE455C"/>
    <w:rsid w:val="00BE5FAB"/>
    <w:rsid w:val="00BF1905"/>
    <w:rsid w:val="00BF2734"/>
    <w:rsid w:val="00C0457F"/>
    <w:rsid w:val="00C13FBB"/>
    <w:rsid w:val="00C528E0"/>
    <w:rsid w:val="00C54DB5"/>
    <w:rsid w:val="00C74CBC"/>
    <w:rsid w:val="00C80CEE"/>
    <w:rsid w:val="00C9572D"/>
    <w:rsid w:val="00C9682C"/>
    <w:rsid w:val="00CA2692"/>
    <w:rsid w:val="00CF7443"/>
    <w:rsid w:val="00D05286"/>
    <w:rsid w:val="00D21514"/>
    <w:rsid w:val="00D22DAA"/>
    <w:rsid w:val="00D25E70"/>
    <w:rsid w:val="00D30545"/>
    <w:rsid w:val="00D3570B"/>
    <w:rsid w:val="00D36898"/>
    <w:rsid w:val="00D5594F"/>
    <w:rsid w:val="00D7415C"/>
    <w:rsid w:val="00D862E3"/>
    <w:rsid w:val="00D9348F"/>
    <w:rsid w:val="00DB74F0"/>
    <w:rsid w:val="00DC3136"/>
    <w:rsid w:val="00DC31AA"/>
    <w:rsid w:val="00DC3C9F"/>
    <w:rsid w:val="00DC66DE"/>
    <w:rsid w:val="00DE0C12"/>
    <w:rsid w:val="00DE6F8B"/>
    <w:rsid w:val="00DF57EF"/>
    <w:rsid w:val="00E01E81"/>
    <w:rsid w:val="00E10E1B"/>
    <w:rsid w:val="00E16E79"/>
    <w:rsid w:val="00E208C5"/>
    <w:rsid w:val="00E3161E"/>
    <w:rsid w:val="00E44BD5"/>
    <w:rsid w:val="00E61815"/>
    <w:rsid w:val="00E6726A"/>
    <w:rsid w:val="00E71B5D"/>
    <w:rsid w:val="00E72D23"/>
    <w:rsid w:val="00E7738E"/>
    <w:rsid w:val="00E842E6"/>
    <w:rsid w:val="00E93030"/>
    <w:rsid w:val="00E95B2E"/>
    <w:rsid w:val="00EA0794"/>
    <w:rsid w:val="00EA19A8"/>
    <w:rsid w:val="00EA2D8E"/>
    <w:rsid w:val="00EA4A45"/>
    <w:rsid w:val="00ED2349"/>
    <w:rsid w:val="00ED41CF"/>
    <w:rsid w:val="00F125C6"/>
    <w:rsid w:val="00F13B47"/>
    <w:rsid w:val="00F213C5"/>
    <w:rsid w:val="00F3030F"/>
    <w:rsid w:val="00F313A5"/>
    <w:rsid w:val="00F411A7"/>
    <w:rsid w:val="00F439CB"/>
    <w:rsid w:val="00F62BE2"/>
    <w:rsid w:val="00F63FB4"/>
    <w:rsid w:val="00F6525F"/>
    <w:rsid w:val="00F75CA1"/>
    <w:rsid w:val="00FA60F9"/>
    <w:rsid w:val="00FB2DAE"/>
    <w:rsid w:val="00FB44FD"/>
    <w:rsid w:val="00FC06D9"/>
    <w:rsid w:val="00FC162E"/>
    <w:rsid w:val="00FC1706"/>
    <w:rsid w:val="00FD47F6"/>
    <w:rsid w:val="00FE3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38639"/>
  <w15:docId w15:val="{FB4149BD-88D9-45AA-83BD-28442A5F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E418C"/>
    <w:rPr>
      <w:rFonts w:ascii="Arial" w:hAnsi="Arial"/>
      <w:sz w:val="22"/>
      <w:szCs w:val="22"/>
      <w:lang w:eastAsia="en-US"/>
    </w:rPr>
  </w:style>
  <w:style w:type="paragraph" w:styleId="Heading1">
    <w:name w:val="heading 1"/>
    <w:basedOn w:val="Normal"/>
    <w:next w:val="Normal"/>
    <w:qFormat/>
    <w:rsid w:val="00AB2FFC"/>
    <w:pPr>
      <w:numPr>
        <w:numId w:val="1"/>
      </w:numPr>
      <w:outlineLvl w:val="0"/>
    </w:pPr>
    <w:rPr>
      <w:rFonts w:ascii="Times New Roman" w:hAnsi="Times New Roman"/>
      <w:kern w:val="24"/>
      <w:sz w:val="24"/>
      <w:szCs w:val="20"/>
      <w:lang w:eastAsia="en-GB"/>
    </w:rPr>
  </w:style>
  <w:style w:type="paragraph" w:styleId="Heading2">
    <w:name w:val="heading 2"/>
    <w:basedOn w:val="Normal"/>
    <w:next w:val="Normal"/>
    <w:qFormat/>
    <w:rsid w:val="00AB2FFC"/>
    <w:pPr>
      <w:numPr>
        <w:ilvl w:val="1"/>
        <w:numId w:val="1"/>
      </w:numPr>
      <w:outlineLvl w:val="1"/>
    </w:pPr>
    <w:rPr>
      <w:rFonts w:ascii="Times New Roman" w:hAnsi="Times New Roman"/>
      <w:sz w:val="24"/>
      <w:szCs w:val="20"/>
      <w:lang w:eastAsia="en-GB"/>
    </w:rPr>
  </w:style>
  <w:style w:type="paragraph" w:styleId="Heading3">
    <w:name w:val="heading 3"/>
    <w:basedOn w:val="Normal"/>
    <w:next w:val="Normal"/>
    <w:qFormat/>
    <w:rsid w:val="00AB2FFC"/>
    <w:pPr>
      <w:numPr>
        <w:ilvl w:val="2"/>
        <w:numId w:val="1"/>
      </w:numPr>
      <w:outlineLvl w:val="2"/>
    </w:pPr>
    <w:rPr>
      <w:rFonts w:ascii="Times New Roman" w:hAnsi="Times New Roman"/>
      <w:sz w:val="24"/>
      <w:szCs w:val="20"/>
      <w:lang w:eastAsia="en-GB"/>
    </w:rPr>
  </w:style>
  <w:style w:type="paragraph" w:styleId="Heading4">
    <w:name w:val="heading 4"/>
    <w:basedOn w:val="Normal"/>
    <w:next w:val="Normal"/>
    <w:qFormat/>
    <w:rsid w:val="00AB2FFC"/>
    <w:pPr>
      <w:keepNext/>
      <w:numPr>
        <w:ilvl w:val="3"/>
        <w:numId w:val="1"/>
      </w:numPr>
      <w:spacing w:before="240" w:after="60"/>
      <w:outlineLvl w:val="3"/>
    </w:pPr>
    <w:rPr>
      <w:b/>
      <w:sz w:val="24"/>
      <w:szCs w:val="20"/>
      <w:lang w:eastAsia="en-GB"/>
    </w:rPr>
  </w:style>
  <w:style w:type="paragraph" w:styleId="Heading5">
    <w:name w:val="heading 5"/>
    <w:basedOn w:val="Normal"/>
    <w:next w:val="Normal"/>
    <w:qFormat/>
    <w:rsid w:val="00AB2FFC"/>
    <w:pPr>
      <w:numPr>
        <w:ilvl w:val="4"/>
        <w:numId w:val="1"/>
      </w:numPr>
      <w:spacing w:before="240" w:after="60"/>
      <w:outlineLvl w:val="4"/>
    </w:pPr>
    <w:rPr>
      <w:szCs w:val="20"/>
      <w:lang w:eastAsia="en-GB"/>
    </w:rPr>
  </w:style>
  <w:style w:type="paragraph" w:styleId="Heading6">
    <w:name w:val="heading 6"/>
    <w:basedOn w:val="Normal"/>
    <w:next w:val="Normal"/>
    <w:qFormat/>
    <w:rsid w:val="00AB2FFC"/>
    <w:pPr>
      <w:numPr>
        <w:ilvl w:val="5"/>
        <w:numId w:val="1"/>
      </w:numPr>
      <w:spacing w:before="240" w:after="60"/>
      <w:outlineLvl w:val="5"/>
    </w:pPr>
    <w:rPr>
      <w:rFonts w:ascii="Times New Roman" w:hAnsi="Times New Roman"/>
      <w:i/>
      <w:szCs w:val="20"/>
      <w:lang w:eastAsia="en-GB"/>
    </w:rPr>
  </w:style>
  <w:style w:type="paragraph" w:styleId="Heading7">
    <w:name w:val="heading 7"/>
    <w:basedOn w:val="Normal"/>
    <w:next w:val="Normal"/>
    <w:qFormat/>
    <w:rsid w:val="00AB2FFC"/>
    <w:pPr>
      <w:numPr>
        <w:ilvl w:val="6"/>
        <w:numId w:val="1"/>
      </w:numPr>
      <w:spacing w:before="240" w:after="60"/>
      <w:outlineLvl w:val="6"/>
    </w:pPr>
    <w:rPr>
      <w:sz w:val="20"/>
      <w:szCs w:val="20"/>
      <w:lang w:eastAsia="en-GB"/>
    </w:rPr>
  </w:style>
  <w:style w:type="paragraph" w:styleId="Heading8">
    <w:name w:val="heading 8"/>
    <w:basedOn w:val="Normal"/>
    <w:next w:val="Normal"/>
    <w:qFormat/>
    <w:rsid w:val="00AB2FFC"/>
    <w:pPr>
      <w:numPr>
        <w:ilvl w:val="7"/>
        <w:numId w:val="1"/>
      </w:numPr>
      <w:spacing w:before="240" w:after="60"/>
      <w:outlineLvl w:val="7"/>
    </w:pPr>
    <w:rPr>
      <w:i/>
      <w:sz w:val="20"/>
      <w:szCs w:val="20"/>
      <w:lang w:eastAsia="en-GB"/>
    </w:rPr>
  </w:style>
  <w:style w:type="paragraph" w:styleId="Heading9">
    <w:name w:val="heading 9"/>
    <w:basedOn w:val="Normal"/>
    <w:next w:val="Normal"/>
    <w:qFormat/>
    <w:rsid w:val="00AB2FFC"/>
    <w:pPr>
      <w:numPr>
        <w:ilvl w:val="8"/>
        <w:numId w:val="1"/>
      </w:numPr>
      <w:spacing w:before="240" w:after="60"/>
      <w:outlineLvl w:val="8"/>
    </w:pPr>
    <w:rPr>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2FFC"/>
    <w:pPr>
      <w:tabs>
        <w:tab w:val="center" w:pos="4153"/>
        <w:tab w:val="right" w:pos="8306"/>
      </w:tabs>
    </w:pPr>
  </w:style>
  <w:style w:type="paragraph" w:styleId="Footer">
    <w:name w:val="footer"/>
    <w:basedOn w:val="Normal"/>
    <w:rsid w:val="00AB2FFC"/>
    <w:pPr>
      <w:tabs>
        <w:tab w:val="center" w:pos="4153"/>
        <w:tab w:val="right" w:pos="8306"/>
      </w:tabs>
    </w:pPr>
  </w:style>
  <w:style w:type="paragraph" w:styleId="BodyText">
    <w:name w:val="Body Text"/>
    <w:basedOn w:val="Normal"/>
    <w:link w:val="BodyTextChar"/>
    <w:rsid w:val="00AB2FFC"/>
    <w:pPr>
      <w:jc w:val="center"/>
    </w:pPr>
    <w:rPr>
      <w:szCs w:val="20"/>
      <w:u w:val="single"/>
      <w:lang w:eastAsia="en-GB"/>
    </w:rPr>
  </w:style>
  <w:style w:type="table" w:styleId="TableGrid">
    <w:name w:val="Table Grid"/>
    <w:basedOn w:val="TableNormal"/>
    <w:uiPriority w:val="39"/>
    <w:rsid w:val="00827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418C"/>
    <w:rPr>
      <w:rFonts w:ascii="Tahoma" w:hAnsi="Tahoma" w:cs="Tahoma"/>
      <w:sz w:val="16"/>
      <w:szCs w:val="16"/>
    </w:rPr>
  </w:style>
  <w:style w:type="character" w:customStyle="1" w:styleId="HeaderChar">
    <w:name w:val="Header Char"/>
    <w:link w:val="Header"/>
    <w:uiPriority w:val="99"/>
    <w:rsid w:val="003D1581"/>
    <w:rPr>
      <w:rFonts w:ascii="Arial" w:hAnsi="Arial"/>
      <w:sz w:val="22"/>
      <w:szCs w:val="22"/>
      <w:lang w:eastAsia="en-US"/>
    </w:rPr>
  </w:style>
  <w:style w:type="character" w:customStyle="1" w:styleId="BodyTextChar">
    <w:name w:val="Body Text Char"/>
    <w:link w:val="BodyText"/>
    <w:rsid w:val="003D1581"/>
    <w:rPr>
      <w:rFonts w:ascii="Arial" w:hAnsi="Arial"/>
      <w:sz w:val="22"/>
      <w:u w:val="single"/>
    </w:rPr>
  </w:style>
  <w:style w:type="paragraph" w:styleId="NoSpacing">
    <w:name w:val="No Spacing"/>
    <w:uiPriority w:val="1"/>
    <w:qFormat/>
    <w:rsid w:val="0049329D"/>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3444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22B9"/>
    <w:pPr>
      <w:ind w:left="720"/>
      <w:contextualSpacing/>
    </w:pPr>
    <w:rPr>
      <w:rFonts w:ascii="Times New Roman" w:hAnsi="Times New Roman"/>
      <w:sz w:val="24"/>
      <w:szCs w:val="24"/>
      <w:lang w:eastAsia="en-GB"/>
    </w:rPr>
  </w:style>
  <w:style w:type="character" w:styleId="Strong">
    <w:name w:val="Strong"/>
    <w:basedOn w:val="DefaultParagraphFont"/>
    <w:uiPriority w:val="22"/>
    <w:qFormat/>
    <w:rsid w:val="00E01E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9A3BD5B4ADC947BD66473D4B18FFFD" ma:contentTypeVersion="11" ma:contentTypeDescription="Create a new document." ma:contentTypeScope="" ma:versionID="b3519627383bd1ff79ba495b89532f15">
  <xsd:schema xmlns:xsd="http://www.w3.org/2001/XMLSchema" xmlns:xs="http://www.w3.org/2001/XMLSchema" xmlns:p="http://schemas.microsoft.com/office/2006/metadata/properties" xmlns:ns3="4ea1b149-2c2a-43f2-8621-38479948ad0f" xmlns:ns4="e489a30f-0fcb-40dc-9691-9c7c1ee93421" targetNamespace="http://schemas.microsoft.com/office/2006/metadata/properties" ma:root="true" ma:fieldsID="f1d5ec26d5fa81fe4aed6502ef0321f0" ns3:_="" ns4:_="">
    <xsd:import namespace="4ea1b149-2c2a-43f2-8621-38479948ad0f"/>
    <xsd:import namespace="e489a30f-0fcb-40dc-9691-9c7c1ee934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1b149-2c2a-43f2-8621-38479948a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89a30f-0fcb-40dc-9691-9c7c1ee934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CA53D-B09B-44C5-9C0D-EF92D34805A1}">
  <ds:schemaRefs>
    <ds:schemaRef ds:uri="http://schemas.microsoft.com/sharepoint/v3/contenttype/forms"/>
  </ds:schemaRefs>
</ds:datastoreItem>
</file>

<file path=customXml/itemProps2.xml><?xml version="1.0" encoding="utf-8"?>
<ds:datastoreItem xmlns:ds="http://schemas.openxmlformats.org/officeDocument/2006/customXml" ds:itemID="{51A68167-CB0D-41E0-BDFB-EDC734BCC3B8}">
  <ds:schemaRefs>
    <ds:schemaRef ds:uri="http://schemas.microsoft.com/office/infopath/2007/PartnerControls"/>
    <ds:schemaRef ds:uri="http://purl.org/dc/elements/1.1/"/>
    <ds:schemaRef ds:uri="http://schemas.microsoft.com/office/2006/metadata/properties"/>
    <ds:schemaRef ds:uri="4ea1b149-2c2a-43f2-8621-38479948ad0f"/>
    <ds:schemaRef ds:uri="http://purl.org/dc/terms/"/>
    <ds:schemaRef ds:uri="http://schemas.openxmlformats.org/package/2006/metadata/core-properties"/>
    <ds:schemaRef ds:uri="http://schemas.microsoft.com/office/2006/documentManagement/types"/>
    <ds:schemaRef ds:uri="e489a30f-0fcb-40dc-9691-9c7c1ee93421"/>
    <ds:schemaRef ds:uri="http://www.w3.org/XML/1998/namespace"/>
    <ds:schemaRef ds:uri="http://purl.org/dc/dcmitype/"/>
  </ds:schemaRefs>
</ds:datastoreItem>
</file>

<file path=customXml/itemProps3.xml><?xml version="1.0" encoding="utf-8"?>
<ds:datastoreItem xmlns:ds="http://schemas.openxmlformats.org/officeDocument/2006/customXml" ds:itemID="{62712AF2-5804-49DF-B502-D53ACC35C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1b149-2c2a-43f2-8621-38479948ad0f"/>
    <ds:schemaRef ds:uri="e489a30f-0fcb-40dc-9691-9c7c1ee93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1A71-3AA9-4FB0-80F8-4040994E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Shrewsbury - Various Roads - Waiting Restrictions 2019 - Draft Order</vt:lpstr>
    </vt:vector>
  </TitlesOfParts>
  <Company>Shropshire Council</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Shrewsbury - Various Roads - Waiting Restrictions 2019 - Draft Order</dc:title>
  <dc:creator>6
_x001e_</dc:creator>
  <cp:lastModifiedBy>CC66575</cp:lastModifiedBy>
  <cp:revision>2</cp:revision>
  <cp:lastPrinted>2019-10-08T12:07:00Z</cp:lastPrinted>
  <dcterms:created xsi:type="dcterms:W3CDTF">2021-02-12T13:36:00Z</dcterms:created>
  <dcterms:modified xsi:type="dcterms:W3CDTF">2021-02-12T13:36:00Z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ocLibrary">
    <vt:lpwstr>http://sccdoc1/domdoc/scclib.nsf</vt:lpwstr>
  </property>
  <property fmtid="{D5CDD505-2E9C-101B-9397-08002B2CF9AE}" pid="3" name="DDocRevision">
    <vt:lpwstr>3.0</vt:lpwstr>
  </property>
  <property fmtid="{D5CDD505-2E9C-101B-9397-08002B2CF9AE}" pid="4" name="DDocID">
    <vt:lpwstr>15042011-DNHG-BW3W</vt:lpwstr>
  </property>
  <property fmtid="{D5CDD505-2E9C-101B-9397-08002B2CF9AE}" pid="5" name="DDocCabinet">
    <vt:lpwstr>TM &amp; RT Traffic Regulation Orders</vt:lpwstr>
  </property>
  <property fmtid="{D5CDD505-2E9C-101B-9397-08002B2CF9AE}" pid="6" name="DDocBinder">
    <vt:lpwstr>Whitchurch</vt:lpwstr>
  </property>
  <property fmtid="{D5CDD505-2E9C-101B-9397-08002B2CF9AE}" pid="7" name="DDocTitle">
    <vt:lpwstr>Shakespeare Way - Draft Order</vt:lpwstr>
  </property>
  <property fmtid="{D5CDD505-2E9C-101B-9397-08002B2CF9AE}" pid="8" name="DDocLastModDate">
    <vt:lpwstr>12/05/2011 09:31:41</vt:lpwstr>
  </property>
  <property fmtid="{D5CDD505-2E9C-101B-9397-08002B2CF9AE}" pid="9" name="ContentTypeId">
    <vt:lpwstr>0x0101006B9A3BD5B4ADC947BD66473D4B18FFFD</vt:lpwstr>
  </property>
  <property fmtid="{D5CDD505-2E9C-101B-9397-08002B2CF9AE}" pid="10" name="_dlc_DocIdItemGuid">
    <vt:lpwstr>4bb35c21-7042-4ad5-afc0-279939331a38</vt:lpwstr>
  </property>
  <property fmtid="{D5CDD505-2E9C-101B-9397-08002B2CF9AE}" pid="11" name="EDRMS_DocID">
    <vt:lpwstr>25032014-3A68-6UNJ</vt:lpwstr>
  </property>
  <property fmtid="{D5CDD505-2E9C-101B-9397-08002B2CF9AE}" pid="12" name="Region">
    <vt:lpwstr>1</vt:lpwstr>
  </property>
  <property fmtid="{D5CDD505-2E9C-101B-9397-08002B2CF9AE}" pid="13" name="Parish">
    <vt:lpwstr>36</vt:lpwstr>
  </property>
  <property fmtid="{D5CDD505-2E9C-101B-9397-08002B2CF9AE}" pid="14" name="_docset_NoMedatataSyncRequired">
    <vt:lpwstr>False</vt:lpwstr>
  </property>
  <property fmtid="{D5CDD505-2E9C-101B-9397-08002B2CF9AE}" pid="15" name="AuthorIds_UIVersion_11">
    <vt:lpwstr>24</vt:lpwstr>
  </property>
  <property fmtid="{D5CDD505-2E9C-101B-9397-08002B2CF9AE}" pid="16" name="AuthorIds_UIVersion_13">
    <vt:lpwstr>24</vt:lpwstr>
  </property>
</Properties>
</file>